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DBA" w:rsidRPr="004456CC" w:rsidRDefault="00134DBA" w:rsidP="00134DBA">
      <w:pPr>
        <w:spacing w:line="480" w:lineRule="auto"/>
        <w:rPr>
          <w:rFonts w:ascii="Times New Roman" w:hAnsi="Times New Roman"/>
        </w:rPr>
      </w:pPr>
      <w:r>
        <w:rPr>
          <w:rFonts w:ascii="Times New Roman" w:hAnsi="Times New Roman"/>
        </w:rPr>
        <w:t>&lt;</w:t>
      </w:r>
      <w:proofErr w:type="gramStart"/>
      <w:r>
        <w:rPr>
          <w:rFonts w:ascii="Times New Roman" w:hAnsi="Times New Roman"/>
        </w:rPr>
        <w:t>a</w:t>
      </w:r>
      <w:proofErr w:type="gramEnd"/>
      <w:r>
        <w:rPr>
          <w:rFonts w:ascii="Times New Roman" w:hAnsi="Times New Roman"/>
        </w:rPr>
        <w:t xml:space="preserve"> </w:t>
      </w:r>
      <w:proofErr w:type="spellStart"/>
      <w:r>
        <w:rPr>
          <w:rFonts w:ascii="Times New Roman" w:hAnsi="Times New Roman"/>
        </w:rPr>
        <w:t>href</w:t>
      </w:r>
      <w:proofErr w:type="spellEnd"/>
      <w:r>
        <w:rPr>
          <w:rFonts w:ascii="Times New Roman" w:hAnsi="Times New Roman"/>
        </w:rPr>
        <w:t>=</w:t>
      </w:r>
      <w:hyperlink r:id="rId4" w:history="1">
        <w:r w:rsidRPr="004C0D1F">
          <w:rPr>
            <w:rStyle w:val="Hyperlink"/>
            <w:rFonts w:ascii="Times New Roman" w:hAnsi="Times New Roman"/>
          </w:rPr>
          <w:t>http://www.aslsp.org/de/</w:t>
        </w:r>
      </w:hyperlink>
      <w:r>
        <w:rPr>
          <w:rFonts w:ascii="Times New Roman" w:hAnsi="Times New Roman"/>
        </w:rPr>
        <w:t>&gt;</w:t>
      </w:r>
      <w:r w:rsidRPr="00DB5B65">
        <w:rPr>
          <w:rFonts w:ascii="Times New Roman" w:hAnsi="Times New Roman"/>
        </w:rPr>
        <w:t xml:space="preserve"> </w:t>
      </w:r>
      <w:r>
        <w:rPr>
          <w:rFonts w:ascii="Times New Roman" w:hAnsi="Times New Roman"/>
        </w:rPr>
        <w:t>John Cage, Organ</w:t>
      </w:r>
      <w:r>
        <w:rPr>
          <w:rFonts w:ascii="Times New Roman" w:hAnsi="Times New Roman"/>
          <w:vertAlign w:val="superscript"/>
        </w:rPr>
        <w:t>2</w:t>
      </w:r>
      <w:r w:rsidRPr="004456CC">
        <w:rPr>
          <w:rFonts w:ascii="Times New Roman" w:hAnsi="Times New Roman"/>
        </w:rPr>
        <w:t>/ASLSP</w:t>
      </w:r>
      <w:r>
        <w:rPr>
          <w:rFonts w:ascii="Times New Roman" w:hAnsi="Times New Roman"/>
        </w:rPr>
        <w:t>&lt;/a&gt;[play 30 seconds or so]</w:t>
      </w:r>
    </w:p>
    <w:p w:rsidR="00134DBA" w:rsidRDefault="00134DBA" w:rsidP="004456CC">
      <w:pPr>
        <w:spacing w:line="480" w:lineRule="auto"/>
        <w:rPr>
          <w:rFonts w:ascii="Times New Roman" w:hAnsi="Times New Roman"/>
        </w:rPr>
      </w:pPr>
    </w:p>
    <w:p w:rsidR="00D72159" w:rsidRDefault="00134DBA" w:rsidP="00134DBA">
      <w:pPr>
        <w:spacing w:line="480" w:lineRule="auto"/>
        <w:rPr>
          <w:rFonts w:ascii="Times New Roman" w:hAnsi="Times New Roman"/>
        </w:rPr>
      </w:pPr>
      <w:r>
        <w:rPr>
          <w:rFonts w:ascii="Times New Roman" w:hAnsi="Times New Roman"/>
        </w:rPr>
        <w:t>&lt;</w:t>
      </w:r>
      <w:proofErr w:type="gramStart"/>
      <w:r>
        <w:rPr>
          <w:rFonts w:ascii="Times New Roman" w:hAnsi="Times New Roman"/>
        </w:rPr>
        <w:t>a</w:t>
      </w:r>
      <w:proofErr w:type="gramEnd"/>
      <w:r>
        <w:rPr>
          <w:rFonts w:ascii="Times New Roman" w:hAnsi="Times New Roman"/>
        </w:rPr>
        <w:t xml:space="preserve"> </w:t>
      </w:r>
      <w:proofErr w:type="spellStart"/>
      <w:r>
        <w:rPr>
          <w:rFonts w:ascii="Times New Roman" w:hAnsi="Times New Roman"/>
        </w:rPr>
        <w:t>href</w:t>
      </w:r>
      <w:proofErr w:type="spellEnd"/>
      <w:r>
        <w:rPr>
          <w:rFonts w:ascii="Times New Roman" w:hAnsi="Times New Roman"/>
        </w:rPr>
        <w:t>=</w:t>
      </w:r>
      <w:hyperlink r:id="rId5" w:history="1">
        <w:r w:rsidRPr="004C0D1F">
          <w:rPr>
            <w:rStyle w:val="Hyperlink"/>
            <w:rFonts w:ascii="Times New Roman" w:hAnsi="Times New Roman"/>
          </w:rPr>
          <w:t>http://www.roving.net/soundworks/hilonoon.html</w:t>
        </w:r>
      </w:hyperlink>
      <w:r>
        <w:rPr>
          <w:rFonts w:ascii="Times New Roman" w:hAnsi="Times New Roman"/>
        </w:rPr>
        <w:t>&gt;Ed Osborn Hilo Noon&lt;/a&gt;</w:t>
      </w:r>
      <w:r w:rsidR="00CE757D">
        <w:rPr>
          <w:rFonts w:ascii="Times New Roman" w:hAnsi="Times New Roman"/>
        </w:rPr>
        <w:t>[play to 1:30</w:t>
      </w:r>
      <w:r>
        <w:rPr>
          <w:rFonts w:ascii="Times New Roman" w:hAnsi="Times New Roman"/>
        </w:rPr>
        <w:t>]</w:t>
      </w:r>
    </w:p>
    <w:p w:rsidR="00D72159" w:rsidRDefault="00D72159" w:rsidP="00134DBA">
      <w:pPr>
        <w:spacing w:line="480" w:lineRule="auto"/>
        <w:rPr>
          <w:rFonts w:ascii="Times New Roman" w:hAnsi="Times New Roman"/>
        </w:rPr>
      </w:pPr>
    </w:p>
    <w:p w:rsidR="00D72159" w:rsidRPr="004456CC" w:rsidRDefault="00D72159" w:rsidP="00D72159">
      <w:pPr>
        <w:spacing w:line="480" w:lineRule="auto"/>
        <w:rPr>
          <w:rFonts w:ascii="Times New Roman" w:hAnsi="Times New Roman"/>
        </w:rPr>
      </w:pPr>
      <w:r>
        <w:rPr>
          <w:rFonts w:ascii="Times New Roman" w:hAnsi="Times New Roman"/>
        </w:rPr>
        <w:t>&lt;</w:t>
      </w:r>
      <w:proofErr w:type="gramStart"/>
      <w:r>
        <w:rPr>
          <w:rFonts w:ascii="Times New Roman" w:hAnsi="Times New Roman"/>
        </w:rPr>
        <w:t>a</w:t>
      </w:r>
      <w:proofErr w:type="gramEnd"/>
      <w:r>
        <w:rPr>
          <w:rFonts w:ascii="Times New Roman" w:hAnsi="Times New Roman"/>
        </w:rPr>
        <w:t xml:space="preserve"> </w:t>
      </w:r>
      <w:proofErr w:type="spellStart"/>
      <w:r>
        <w:rPr>
          <w:rFonts w:ascii="Times New Roman" w:hAnsi="Times New Roman"/>
        </w:rPr>
        <w:t>href</w:t>
      </w:r>
      <w:proofErr w:type="spellEnd"/>
      <w:r>
        <w:rPr>
          <w:rFonts w:ascii="Times New Roman" w:hAnsi="Times New Roman"/>
        </w:rPr>
        <w:t>="</w:t>
      </w:r>
      <w:r w:rsidRPr="002B6A32">
        <w:t xml:space="preserve"> </w:t>
      </w:r>
      <w:hyperlink r:id="rId6" w:history="1">
        <w:r w:rsidRPr="004C0D1F">
          <w:rPr>
            <w:rStyle w:val="Hyperlink"/>
            <w:rFonts w:ascii="Times New Roman" w:hAnsi="Times New Roman"/>
          </w:rPr>
          <w:t>http://www.youtube.com/watch?v=fJLEjGpYqTw"&gt;Diamanda</w:t>
        </w:r>
      </w:hyperlink>
      <w:r>
        <w:rPr>
          <w:rFonts w:ascii="Times New Roman" w:hAnsi="Times New Roman"/>
        </w:rPr>
        <w:t xml:space="preserve"> Galas: Vena Cava&lt;/a&gt;[play from 4:25 to 5:00]</w:t>
      </w:r>
    </w:p>
    <w:p w:rsidR="00134DBA" w:rsidRDefault="00134DBA" w:rsidP="00134DBA">
      <w:pPr>
        <w:spacing w:line="480" w:lineRule="auto"/>
        <w:rPr>
          <w:rFonts w:ascii="Times New Roman" w:hAnsi="Times New Roman"/>
        </w:rPr>
      </w:pPr>
    </w:p>
    <w:p w:rsidR="001E08CE" w:rsidRDefault="00E84FC3" w:rsidP="00E84FC3">
      <w:pPr>
        <w:spacing w:line="480" w:lineRule="auto"/>
        <w:rPr>
          <w:rFonts w:ascii="Times New Roman" w:hAnsi="Times New Roman"/>
        </w:rPr>
      </w:pPr>
      <w:r>
        <w:rPr>
          <w:rFonts w:ascii="Times New Roman" w:hAnsi="Times New Roman"/>
        </w:rPr>
        <w:t>&lt;</w:t>
      </w:r>
      <w:proofErr w:type="gramStart"/>
      <w:r>
        <w:rPr>
          <w:rFonts w:ascii="Times New Roman" w:hAnsi="Times New Roman"/>
        </w:rPr>
        <w:t>a</w:t>
      </w:r>
      <w:proofErr w:type="gramEnd"/>
      <w:r>
        <w:rPr>
          <w:rFonts w:ascii="Times New Roman" w:hAnsi="Times New Roman"/>
        </w:rPr>
        <w:t xml:space="preserve"> </w:t>
      </w:r>
      <w:proofErr w:type="spellStart"/>
      <w:r>
        <w:rPr>
          <w:rFonts w:ascii="Times New Roman" w:hAnsi="Times New Roman"/>
        </w:rPr>
        <w:t>href</w:t>
      </w:r>
      <w:proofErr w:type="spellEnd"/>
      <w:r>
        <w:rPr>
          <w:rFonts w:ascii="Times New Roman" w:hAnsi="Times New Roman"/>
        </w:rPr>
        <w:t>=</w:t>
      </w:r>
      <w:hyperlink r:id="rId7" w:history="1">
        <w:r w:rsidRPr="004C0D1F">
          <w:rPr>
            <w:rStyle w:val="Hyperlink"/>
            <w:rFonts w:ascii="Times New Roman" w:hAnsi="Times New Roman"/>
          </w:rPr>
          <w:t>http://www.youtube.com/watch?v=CIXs8T9WnfE</w:t>
        </w:r>
      </w:hyperlink>
      <w:r>
        <w:rPr>
          <w:rFonts w:ascii="Times New Roman" w:hAnsi="Times New Roman"/>
        </w:rPr>
        <w:t>&gt;NoiseFold&lt;/a&gt;[play 30 seconds]</w:t>
      </w:r>
    </w:p>
    <w:p w:rsidR="00E84FC3" w:rsidRDefault="00E84FC3" w:rsidP="00E84FC3">
      <w:pPr>
        <w:spacing w:line="480" w:lineRule="auto"/>
        <w:rPr>
          <w:rFonts w:ascii="Times New Roman" w:hAnsi="Times New Roman"/>
        </w:rPr>
      </w:pPr>
    </w:p>
    <w:p w:rsidR="001E08CE" w:rsidRDefault="001E08CE" w:rsidP="001E08CE">
      <w:pPr>
        <w:spacing w:line="480" w:lineRule="auto"/>
        <w:rPr>
          <w:rFonts w:ascii="Times New Roman" w:hAnsi="Times New Roman"/>
        </w:rPr>
      </w:pPr>
      <w:r>
        <w:rPr>
          <w:rFonts w:ascii="Times New Roman" w:hAnsi="Times New Roman"/>
        </w:rPr>
        <w:t>&lt;</w:t>
      </w:r>
      <w:proofErr w:type="gramStart"/>
      <w:r>
        <w:rPr>
          <w:rFonts w:ascii="Times New Roman" w:hAnsi="Times New Roman"/>
        </w:rPr>
        <w:t>a</w:t>
      </w:r>
      <w:proofErr w:type="gramEnd"/>
      <w:r>
        <w:rPr>
          <w:rFonts w:ascii="Times New Roman" w:hAnsi="Times New Roman"/>
        </w:rPr>
        <w:t xml:space="preserve"> </w:t>
      </w:r>
      <w:proofErr w:type="spellStart"/>
      <w:r>
        <w:rPr>
          <w:rFonts w:ascii="Times New Roman" w:hAnsi="Times New Roman"/>
        </w:rPr>
        <w:t>href</w:t>
      </w:r>
      <w:proofErr w:type="spellEnd"/>
      <w:r>
        <w:rPr>
          <w:rFonts w:ascii="Times New Roman" w:hAnsi="Times New Roman"/>
        </w:rPr>
        <w:t>=</w:t>
      </w:r>
      <w:hyperlink r:id="rId8" w:history="1">
        <w:r w:rsidRPr="004C0D1F">
          <w:rPr>
            <w:rStyle w:val="Hyperlink"/>
            <w:rFonts w:ascii="Times New Roman" w:hAnsi="Times New Roman"/>
          </w:rPr>
          <w:t>http://www.youtube.com/watch?v=UWeKzTDi-OA</w:t>
        </w:r>
      </w:hyperlink>
      <w:r>
        <w:rPr>
          <w:rFonts w:ascii="Times New Roman" w:hAnsi="Times New Roman"/>
        </w:rPr>
        <w:t>&gt;Lowlands&lt;/a&gt;[play 30 seconds]</w:t>
      </w:r>
    </w:p>
    <w:p w:rsidR="00134DBA" w:rsidRDefault="00134DBA" w:rsidP="004456CC">
      <w:pPr>
        <w:spacing w:line="480" w:lineRule="auto"/>
        <w:rPr>
          <w:rFonts w:ascii="Times New Roman" w:hAnsi="Times New Roman"/>
        </w:rPr>
      </w:pPr>
    </w:p>
    <w:p w:rsidR="00134DBA" w:rsidRDefault="00134DBA" w:rsidP="004456CC">
      <w:pPr>
        <w:spacing w:line="480" w:lineRule="auto"/>
        <w:rPr>
          <w:rFonts w:ascii="Times New Roman" w:hAnsi="Times New Roman"/>
        </w:rPr>
      </w:pPr>
    </w:p>
    <w:p w:rsidR="00704C42" w:rsidRDefault="001656F6" w:rsidP="004456CC">
      <w:pPr>
        <w:spacing w:line="480" w:lineRule="auto"/>
        <w:rPr>
          <w:rFonts w:ascii="Times New Roman" w:hAnsi="Times New Roman"/>
        </w:rPr>
      </w:pPr>
      <w:r w:rsidRPr="004456CC">
        <w:rPr>
          <w:rFonts w:ascii="Times New Roman" w:hAnsi="Times New Roman"/>
        </w:rPr>
        <w:t>In this talk I would like to explore a series of associations</w:t>
      </w:r>
      <w:r w:rsidR="00DA2B75">
        <w:rPr>
          <w:rFonts w:ascii="Times New Roman" w:hAnsi="Times New Roman"/>
        </w:rPr>
        <w:t>,</w:t>
      </w:r>
      <w:r w:rsidRPr="004456CC">
        <w:rPr>
          <w:rFonts w:ascii="Times New Roman" w:hAnsi="Times New Roman"/>
        </w:rPr>
        <w:t xml:space="preserve"> from the</w:t>
      </w:r>
      <w:r w:rsidR="00B652DE" w:rsidRPr="004456CC">
        <w:rPr>
          <w:rFonts w:ascii="Times New Roman" w:hAnsi="Times New Roman"/>
        </w:rPr>
        <w:t xml:space="preserve"> implications of the possibility that we are living in a </w:t>
      </w:r>
      <w:proofErr w:type="spellStart"/>
      <w:r w:rsidR="00B652DE" w:rsidRPr="004456CC">
        <w:rPr>
          <w:rFonts w:ascii="Times New Roman" w:hAnsi="Times New Roman"/>
        </w:rPr>
        <w:t>posthistorical</w:t>
      </w:r>
      <w:proofErr w:type="spellEnd"/>
      <w:r w:rsidR="00B652DE" w:rsidRPr="004456CC">
        <w:rPr>
          <w:rFonts w:ascii="Times New Roman" w:hAnsi="Times New Roman"/>
        </w:rPr>
        <w:t xml:space="preserve"> era (</w:t>
      </w:r>
      <w:r w:rsidRPr="004456CC">
        <w:rPr>
          <w:rFonts w:ascii="Times New Roman" w:hAnsi="Times New Roman"/>
        </w:rPr>
        <w:t xml:space="preserve">the late twentieth century to the </w:t>
      </w:r>
      <w:proofErr w:type="gramStart"/>
      <w:r w:rsidRPr="004456CC">
        <w:rPr>
          <w:rFonts w:ascii="Times New Roman" w:hAnsi="Times New Roman"/>
        </w:rPr>
        <w:t>present</w:t>
      </w:r>
      <w:proofErr w:type="gramEnd"/>
      <w:r w:rsidR="00B652DE" w:rsidRPr="004456CC">
        <w:rPr>
          <w:rFonts w:ascii="Times New Roman" w:hAnsi="Times New Roman"/>
        </w:rPr>
        <w:t>)</w:t>
      </w:r>
      <w:r w:rsidRPr="004456CC">
        <w:rPr>
          <w:rFonts w:ascii="Times New Roman" w:hAnsi="Times New Roman"/>
        </w:rPr>
        <w:t>,</w:t>
      </w:r>
      <w:r w:rsidR="004B0921" w:rsidRPr="004456CC">
        <w:rPr>
          <w:rFonts w:ascii="Times New Roman" w:hAnsi="Times New Roman"/>
        </w:rPr>
        <w:t xml:space="preserve"> to the implications for Lacanian psychoanalysis of </w:t>
      </w:r>
      <w:r w:rsidR="00B652DE" w:rsidRPr="004456CC">
        <w:rPr>
          <w:rFonts w:ascii="Times New Roman" w:hAnsi="Times New Roman"/>
        </w:rPr>
        <w:t>such a possibility</w:t>
      </w:r>
      <w:r w:rsidR="004B0921" w:rsidRPr="004456CC">
        <w:rPr>
          <w:rFonts w:ascii="Times New Roman" w:hAnsi="Times New Roman"/>
        </w:rPr>
        <w:t>, to</w:t>
      </w:r>
      <w:r w:rsidRPr="004456CC">
        <w:rPr>
          <w:rFonts w:ascii="Times New Roman" w:hAnsi="Times New Roman"/>
        </w:rPr>
        <w:t xml:space="preserve"> the notion of </w:t>
      </w:r>
      <w:r w:rsidRPr="00F44A1F">
        <w:rPr>
          <w:rFonts w:ascii="Times New Roman" w:hAnsi="Times New Roman"/>
          <w:i/>
        </w:rPr>
        <w:t>bare life</w:t>
      </w:r>
      <w:r w:rsidRPr="004456CC">
        <w:rPr>
          <w:rFonts w:ascii="Times New Roman" w:hAnsi="Times New Roman"/>
        </w:rPr>
        <w:t xml:space="preserve"> from Giorgio </w:t>
      </w:r>
      <w:proofErr w:type="spellStart"/>
      <w:r w:rsidRPr="004456CC">
        <w:rPr>
          <w:rFonts w:ascii="Times New Roman" w:hAnsi="Times New Roman"/>
        </w:rPr>
        <w:t>Agamben</w:t>
      </w:r>
      <w:proofErr w:type="spellEnd"/>
      <w:r w:rsidRPr="004456CC">
        <w:rPr>
          <w:rFonts w:ascii="Times New Roman" w:hAnsi="Times New Roman"/>
        </w:rPr>
        <w:t xml:space="preserve">, </w:t>
      </w:r>
      <w:r w:rsidR="004B0921" w:rsidRPr="004456CC">
        <w:rPr>
          <w:rFonts w:ascii="Times New Roman" w:hAnsi="Times New Roman"/>
        </w:rPr>
        <w:t>to</w:t>
      </w:r>
      <w:r w:rsidRPr="004456CC">
        <w:rPr>
          <w:rFonts w:ascii="Times New Roman" w:hAnsi="Times New Roman"/>
        </w:rPr>
        <w:t xml:space="preserve"> evidence of traces of </w:t>
      </w:r>
      <w:r w:rsidRPr="00F44A1F">
        <w:rPr>
          <w:rFonts w:ascii="Times New Roman" w:hAnsi="Times New Roman"/>
          <w:i/>
        </w:rPr>
        <w:t>bare life</w:t>
      </w:r>
      <w:r w:rsidRPr="004456CC">
        <w:rPr>
          <w:rFonts w:ascii="Times New Roman" w:hAnsi="Times New Roman"/>
        </w:rPr>
        <w:t xml:space="preserve"> in </w:t>
      </w:r>
      <w:proofErr w:type="spellStart"/>
      <w:r w:rsidRPr="004456CC">
        <w:rPr>
          <w:rFonts w:ascii="Times New Roman" w:hAnsi="Times New Roman"/>
        </w:rPr>
        <w:t>musics</w:t>
      </w:r>
      <w:proofErr w:type="spellEnd"/>
      <w:r w:rsidRPr="004456CC">
        <w:rPr>
          <w:rFonts w:ascii="Times New Roman" w:hAnsi="Times New Roman"/>
        </w:rPr>
        <w:t xml:space="preserve"> of the </w:t>
      </w:r>
      <w:r w:rsidR="00136A8D" w:rsidRPr="004456CC">
        <w:rPr>
          <w:rFonts w:ascii="Times New Roman" w:hAnsi="Times New Roman"/>
        </w:rPr>
        <w:t>present (early twenty-first</w:t>
      </w:r>
      <w:r w:rsidRPr="004456CC">
        <w:rPr>
          <w:rFonts w:ascii="Times New Roman" w:hAnsi="Times New Roman"/>
        </w:rPr>
        <w:t xml:space="preserve"> century</w:t>
      </w:r>
      <w:r w:rsidR="00136A8D" w:rsidRPr="004456CC">
        <w:rPr>
          <w:rFonts w:ascii="Times New Roman" w:hAnsi="Times New Roman"/>
        </w:rPr>
        <w:t>) primarily in installations, screen-based applications and art in public spaces</w:t>
      </w:r>
      <w:r w:rsidRPr="004456CC">
        <w:rPr>
          <w:rFonts w:ascii="Times New Roman" w:hAnsi="Times New Roman"/>
        </w:rPr>
        <w:t>.</w:t>
      </w:r>
    </w:p>
    <w:p w:rsidR="001656F6" w:rsidRPr="004456CC" w:rsidRDefault="001656F6" w:rsidP="004456CC">
      <w:pPr>
        <w:spacing w:line="480" w:lineRule="auto"/>
        <w:rPr>
          <w:rFonts w:ascii="Times New Roman" w:hAnsi="Times New Roman"/>
        </w:rPr>
      </w:pPr>
    </w:p>
    <w:p w:rsidR="004B0921" w:rsidRPr="004456CC" w:rsidRDefault="001656F6" w:rsidP="004456CC">
      <w:pPr>
        <w:spacing w:line="480" w:lineRule="auto"/>
        <w:rPr>
          <w:rFonts w:ascii="Times New Roman" w:hAnsi="Times New Roman"/>
        </w:rPr>
      </w:pPr>
      <w:r w:rsidRPr="004456CC">
        <w:rPr>
          <w:rFonts w:ascii="Times New Roman" w:hAnsi="Times New Roman"/>
        </w:rPr>
        <w:t>In 2013 in the west we are perhaps still too close to be able to say precisely what kinds o</w:t>
      </w:r>
      <w:r w:rsidR="00F93381" w:rsidRPr="004456CC">
        <w:rPr>
          <w:rFonts w:ascii="Times New Roman" w:hAnsi="Times New Roman"/>
        </w:rPr>
        <w:t xml:space="preserve">f histories have changed course, if at </w:t>
      </w:r>
      <w:r w:rsidR="00C743A2">
        <w:rPr>
          <w:rFonts w:ascii="Times New Roman" w:hAnsi="Times New Roman"/>
        </w:rPr>
        <w:t>all,</w:t>
      </w:r>
      <w:r w:rsidR="00F93381" w:rsidRPr="004456CC">
        <w:rPr>
          <w:rFonts w:ascii="Times New Roman" w:hAnsi="Times New Roman"/>
        </w:rPr>
        <w:t xml:space="preserve"> </w:t>
      </w:r>
      <w:r w:rsidRPr="004456CC">
        <w:rPr>
          <w:rFonts w:ascii="Times New Roman" w:hAnsi="Times New Roman"/>
        </w:rPr>
        <w:t>in the mid twentieth century; so rather than argue whether or not such changes</w:t>
      </w:r>
      <w:r w:rsidR="00C743A2">
        <w:rPr>
          <w:rFonts w:ascii="Times New Roman" w:hAnsi="Times New Roman"/>
        </w:rPr>
        <w:t xml:space="preserve"> have occurred</w:t>
      </w:r>
      <w:r w:rsidRPr="004456CC">
        <w:rPr>
          <w:rFonts w:ascii="Times New Roman" w:hAnsi="Times New Roman"/>
        </w:rPr>
        <w:t>,</w:t>
      </w:r>
      <w:r w:rsidR="00F93381" w:rsidRPr="004456CC">
        <w:rPr>
          <w:rFonts w:ascii="Times New Roman" w:hAnsi="Times New Roman"/>
        </w:rPr>
        <w:t xml:space="preserve"> I shall be speaking as if to ask</w:t>
      </w:r>
      <w:r w:rsidRPr="004456CC">
        <w:rPr>
          <w:rFonts w:ascii="Times New Roman" w:hAnsi="Times New Roman"/>
        </w:rPr>
        <w:t xml:space="preserve"> what it would mean if they </w:t>
      </w:r>
      <w:r w:rsidR="00C743A2">
        <w:rPr>
          <w:rFonts w:ascii="Times New Roman" w:hAnsi="Times New Roman"/>
        </w:rPr>
        <w:t>had, and what it would mean if there were evidence of such changes in music / sound art of recent years</w:t>
      </w:r>
      <w:r w:rsidRPr="004456CC">
        <w:rPr>
          <w:rFonts w:ascii="Times New Roman" w:hAnsi="Times New Roman"/>
        </w:rPr>
        <w:t>.</w:t>
      </w:r>
      <w:r w:rsidR="004B0921" w:rsidRPr="004456CC">
        <w:rPr>
          <w:rFonts w:ascii="Times New Roman" w:hAnsi="Times New Roman"/>
        </w:rPr>
        <w:t xml:space="preserve"> </w:t>
      </w:r>
    </w:p>
    <w:p w:rsidR="004B0921" w:rsidRPr="004456CC" w:rsidRDefault="004B0921" w:rsidP="004456CC">
      <w:pPr>
        <w:spacing w:line="480" w:lineRule="auto"/>
        <w:rPr>
          <w:rFonts w:ascii="Times New Roman" w:hAnsi="Times New Roman"/>
        </w:rPr>
      </w:pPr>
    </w:p>
    <w:p w:rsidR="00136A8D" w:rsidRPr="004456CC" w:rsidRDefault="00DA70B2" w:rsidP="004456CC">
      <w:pPr>
        <w:spacing w:line="480" w:lineRule="auto"/>
        <w:rPr>
          <w:rFonts w:ascii="Times New Roman" w:hAnsi="Times New Roman"/>
        </w:rPr>
      </w:pPr>
      <w:r w:rsidRPr="004456CC">
        <w:rPr>
          <w:rFonts w:ascii="Times New Roman" w:hAnsi="Times New Roman"/>
        </w:rPr>
        <w:t>I wou</w:t>
      </w:r>
      <w:r w:rsidR="00FB4501">
        <w:rPr>
          <w:rFonts w:ascii="Times New Roman" w:hAnsi="Times New Roman"/>
        </w:rPr>
        <w:t>ld like to explore the idea that</w:t>
      </w:r>
      <w:r w:rsidR="00F44A1F">
        <w:rPr>
          <w:rFonts w:ascii="Times New Roman" w:hAnsi="Times New Roman"/>
        </w:rPr>
        <w:t xml:space="preserve"> </w:t>
      </w:r>
      <w:r w:rsidRPr="004456CC">
        <w:rPr>
          <w:rFonts w:ascii="Times New Roman" w:hAnsi="Times New Roman"/>
        </w:rPr>
        <w:t>something is opening up</w:t>
      </w:r>
      <w:r w:rsidR="007A369E" w:rsidRPr="004456CC">
        <w:rPr>
          <w:rFonts w:ascii="Times New Roman" w:hAnsi="Times New Roman"/>
        </w:rPr>
        <w:t xml:space="preserve">, becoming uncovered, loosening its hold upon itself, </w:t>
      </w:r>
      <w:r w:rsidRPr="004456CC">
        <w:rPr>
          <w:rFonts w:ascii="Times New Roman" w:hAnsi="Times New Roman"/>
        </w:rPr>
        <w:t xml:space="preserve">both in the subject, in the fabric of social life, and in its representations and embodiments in the arts. For me, </w:t>
      </w:r>
      <w:r w:rsidR="00FB4501">
        <w:rPr>
          <w:rFonts w:ascii="Times New Roman" w:hAnsi="Times New Roman"/>
        </w:rPr>
        <w:t>this opening up, this becoming uncovered, this l</w:t>
      </w:r>
      <w:r w:rsidR="00DA2B75">
        <w:rPr>
          <w:rFonts w:ascii="Times New Roman" w:hAnsi="Times New Roman"/>
        </w:rPr>
        <w:t>oosening its hold upon itself suggests</w:t>
      </w:r>
      <w:r w:rsidRPr="004456CC">
        <w:rPr>
          <w:rFonts w:ascii="Times New Roman" w:hAnsi="Times New Roman"/>
        </w:rPr>
        <w:t xml:space="preserve"> the </w:t>
      </w:r>
      <w:r w:rsidRPr="00FB4501">
        <w:rPr>
          <w:rFonts w:ascii="Times New Roman" w:hAnsi="Times New Roman"/>
          <w:i/>
        </w:rPr>
        <w:t>bare life</w:t>
      </w:r>
      <w:r w:rsidRPr="004456CC">
        <w:rPr>
          <w:rFonts w:ascii="Times New Roman" w:hAnsi="Times New Roman"/>
        </w:rPr>
        <w:t xml:space="preserve"> </w:t>
      </w:r>
      <w:r w:rsidR="001A05AF" w:rsidRPr="004456CC">
        <w:rPr>
          <w:rFonts w:ascii="Times New Roman" w:hAnsi="Times New Roman"/>
        </w:rPr>
        <w:t xml:space="preserve">described by Giorgio </w:t>
      </w:r>
      <w:proofErr w:type="spellStart"/>
      <w:r w:rsidR="001A05AF" w:rsidRPr="004456CC">
        <w:rPr>
          <w:rFonts w:ascii="Times New Roman" w:hAnsi="Times New Roman"/>
        </w:rPr>
        <w:t>Agamben</w:t>
      </w:r>
      <w:proofErr w:type="spellEnd"/>
      <w:r w:rsidR="001A05AF" w:rsidRPr="004456CC">
        <w:rPr>
          <w:rFonts w:ascii="Times New Roman" w:hAnsi="Times New Roman"/>
        </w:rPr>
        <w:t xml:space="preserve">. In his book </w:t>
      </w:r>
      <w:r w:rsidR="001A05AF" w:rsidRPr="00EA4C77">
        <w:rPr>
          <w:rFonts w:ascii="Times New Roman" w:hAnsi="Times New Roman"/>
          <w:i/>
        </w:rPr>
        <w:t>The Open: Man and Anim</w:t>
      </w:r>
      <w:r w:rsidR="001A05AF" w:rsidRPr="004456CC">
        <w:rPr>
          <w:rFonts w:ascii="Times New Roman" w:hAnsi="Times New Roman"/>
        </w:rPr>
        <w:t xml:space="preserve">al from 2004, </w:t>
      </w:r>
      <w:proofErr w:type="spellStart"/>
      <w:r w:rsidR="001A05AF" w:rsidRPr="004456CC">
        <w:rPr>
          <w:rFonts w:ascii="Times New Roman" w:hAnsi="Times New Roman"/>
        </w:rPr>
        <w:t>Agamben</w:t>
      </w:r>
      <w:proofErr w:type="spellEnd"/>
      <w:r w:rsidR="001A05AF" w:rsidRPr="004456CC">
        <w:rPr>
          <w:rFonts w:ascii="Times New Roman" w:hAnsi="Times New Roman"/>
        </w:rPr>
        <w:t xml:space="preserve"> discusses the early twenty first century in terms of a troubled relationship between man and animal: “We must try to grasp what is at stake…. </w:t>
      </w:r>
      <w:proofErr w:type="gramStart"/>
      <w:r w:rsidR="001A05AF" w:rsidRPr="004456CC">
        <w:rPr>
          <w:rFonts w:ascii="Times New Roman" w:hAnsi="Times New Roman"/>
        </w:rPr>
        <w:t>Perhaps not only</w:t>
      </w:r>
      <w:proofErr w:type="gramEnd"/>
      <w:r w:rsidR="001A05AF" w:rsidRPr="004456CC">
        <w:rPr>
          <w:rFonts w:ascii="Times New Roman" w:hAnsi="Times New Roman"/>
        </w:rPr>
        <w:t xml:space="preserve"> theology and philosophy but also politics, ethics, and jurisprudence are drawn and suspended in the difference between man and animal. The cognitive experiment at issue in this difference ultimately concerns the nature of man—or, more precisely, the production and definition of this nature; it is an experiment </w:t>
      </w:r>
      <w:r w:rsidR="001A05AF" w:rsidRPr="00440660">
        <w:rPr>
          <w:rFonts w:ascii="Times New Roman" w:hAnsi="Times New Roman"/>
          <w:i/>
        </w:rPr>
        <w:t xml:space="preserve">de </w:t>
      </w:r>
      <w:proofErr w:type="spellStart"/>
      <w:r w:rsidR="001A05AF" w:rsidRPr="00440660">
        <w:rPr>
          <w:rFonts w:ascii="Times New Roman" w:hAnsi="Times New Roman"/>
          <w:i/>
        </w:rPr>
        <w:t>hominis</w:t>
      </w:r>
      <w:proofErr w:type="spellEnd"/>
      <w:r w:rsidR="001A05AF" w:rsidRPr="00440660">
        <w:rPr>
          <w:rFonts w:ascii="Times New Roman" w:hAnsi="Times New Roman"/>
          <w:i/>
        </w:rPr>
        <w:t xml:space="preserve"> </w:t>
      </w:r>
      <w:proofErr w:type="spellStart"/>
      <w:r w:rsidR="001A05AF" w:rsidRPr="00440660">
        <w:rPr>
          <w:rFonts w:ascii="Times New Roman" w:hAnsi="Times New Roman"/>
          <w:i/>
        </w:rPr>
        <w:t>natura</w:t>
      </w:r>
      <w:proofErr w:type="spellEnd"/>
      <w:r w:rsidR="001A05AF" w:rsidRPr="004456CC">
        <w:rPr>
          <w:rFonts w:ascii="Times New Roman" w:hAnsi="Times New Roman"/>
        </w:rPr>
        <w:t xml:space="preserve">. When this difference vanishes and the two terms collapse upon each other—as seems to be happening today—the difference between being and nothing, licit and illicit, divine and demonic also fades away, and in its place something appears for which we seem to lack even a name." </w:t>
      </w:r>
      <w:proofErr w:type="spellStart"/>
      <w:r w:rsidR="001A05AF" w:rsidRPr="004456CC">
        <w:rPr>
          <w:rFonts w:ascii="Times New Roman" w:hAnsi="Times New Roman"/>
        </w:rPr>
        <w:t>Agamben</w:t>
      </w:r>
      <w:proofErr w:type="spellEnd"/>
      <w:r w:rsidR="001A05AF" w:rsidRPr="004456CC">
        <w:rPr>
          <w:rFonts w:ascii="Times New Roman" w:hAnsi="Times New Roman"/>
        </w:rPr>
        <w:t xml:space="preserve"> finds that name at the end of the following passage: “Like every space of exception, this zone is, in truth, perfectly empty, and the truly human being who should occur there is only the place of a ceaselessly updated decision in which the caesurae and their </w:t>
      </w:r>
      <w:proofErr w:type="spellStart"/>
      <w:r w:rsidR="001A05AF" w:rsidRPr="004456CC">
        <w:rPr>
          <w:rFonts w:ascii="Times New Roman" w:hAnsi="Times New Roman"/>
        </w:rPr>
        <w:t>rearticulation</w:t>
      </w:r>
      <w:proofErr w:type="spellEnd"/>
      <w:r w:rsidR="001A05AF" w:rsidRPr="004456CC">
        <w:rPr>
          <w:rFonts w:ascii="Times New Roman" w:hAnsi="Times New Roman"/>
        </w:rPr>
        <w:t xml:space="preserve"> are always dislocated and displaced anew. What would thus be obtained, however, is neither an animal life nor a human life, but only a life that is separated and excluded from itself—only a bare life."</w:t>
      </w:r>
      <w:r w:rsidR="00CF71C7" w:rsidRPr="004456CC">
        <w:rPr>
          <w:rFonts w:ascii="Times New Roman" w:hAnsi="Times New Roman"/>
        </w:rPr>
        <w:t xml:space="preserve"> </w:t>
      </w:r>
      <w:r w:rsidR="00136A8D" w:rsidRPr="004456CC">
        <w:rPr>
          <w:rFonts w:ascii="Times New Roman" w:hAnsi="Times New Roman"/>
        </w:rPr>
        <w:t xml:space="preserve">For </w:t>
      </w:r>
      <w:proofErr w:type="spellStart"/>
      <w:r w:rsidR="00136A8D" w:rsidRPr="004456CC">
        <w:rPr>
          <w:rFonts w:ascii="Times New Roman" w:hAnsi="Times New Roman"/>
        </w:rPr>
        <w:t>Agamben</w:t>
      </w:r>
      <w:proofErr w:type="spellEnd"/>
      <w:r w:rsidR="00136A8D" w:rsidRPr="004456CC">
        <w:rPr>
          <w:rFonts w:ascii="Times New Roman" w:hAnsi="Times New Roman"/>
        </w:rPr>
        <w:t xml:space="preserve"> the prisoners in Guantanamo Bay and post-911 exceptions to the law, particularly in American foreign policy</w:t>
      </w:r>
      <w:r w:rsidR="00A1625B" w:rsidRPr="004456CC">
        <w:rPr>
          <w:rFonts w:ascii="Times New Roman" w:hAnsi="Times New Roman"/>
        </w:rPr>
        <w:t>,</w:t>
      </w:r>
      <w:r w:rsidR="00136A8D" w:rsidRPr="004456CC">
        <w:rPr>
          <w:rFonts w:ascii="Times New Roman" w:hAnsi="Times New Roman"/>
        </w:rPr>
        <w:t xml:space="preserve"> manifest </w:t>
      </w:r>
      <w:r w:rsidR="00136A8D" w:rsidRPr="00B45041">
        <w:rPr>
          <w:rFonts w:ascii="Times New Roman" w:hAnsi="Times New Roman"/>
          <w:i/>
        </w:rPr>
        <w:t>bare life</w:t>
      </w:r>
      <w:r w:rsidR="00136A8D" w:rsidRPr="004456CC">
        <w:rPr>
          <w:rFonts w:ascii="Times New Roman" w:hAnsi="Times New Roman"/>
        </w:rPr>
        <w:t xml:space="preserve">. </w:t>
      </w:r>
    </w:p>
    <w:p w:rsidR="00136A8D" w:rsidRPr="004456CC" w:rsidRDefault="00136A8D" w:rsidP="004456CC">
      <w:pPr>
        <w:spacing w:line="480" w:lineRule="auto"/>
        <w:rPr>
          <w:rFonts w:ascii="Times New Roman" w:hAnsi="Times New Roman"/>
        </w:rPr>
      </w:pPr>
    </w:p>
    <w:p w:rsidR="001379F6" w:rsidRPr="004456CC" w:rsidRDefault="00CF71C7" w:rsidP="004456CC">
      <w:pPr>
        <w:spacing w:line="480" w:lineRule="auto"/>
        <w:rPr>
          <w:rFonts w:ascii="Times New Roman" w:hAnsi="Times New Roman"/>
        </w:rPr>
      </w:pPr>
      <w:r w:rsidRPr="004456CC">
        <w:rPr>
          <w:rFonts w:ascii="Times New Roman" w:hAnsi="Times New Roman"/>
        </w:rPr>
        <w:t xml:space="preserve">This talk implicitly explores the possibility that </w:t>
      </w:r>
      <w:r w:rsidRPr="00B45041">
        <w:rPr>
          <w:rFonts w:ascii="Times New Roman" w:hAnsi="Times New Roman"/>
          <w:i/>
        </w:rPr>
        <w:t>bare life</w:t>
      </w:r>
      <w:r w:rsidRPr="004456CC">
        <w:rPr>
          <w:rFonts w:ascii="Times New Roman" w:hAnsi="Times New Roman"/>
        </w:rPr>
        <w:t xml:space="preserve"> and a </w:t>
      </w:r>
      <w:proofErr w:type="spellStart"/>
      <w:r w:rsidRPr="004456CC">
        <w:rPr>
          <w:rFonts w:ascii="Times New Roman" w:hAnsi="Times New Roman"/>
        </w:rPr>
        <w:t>posthistorical</w:t>
      </w:r>
      <w:proofErr w:type="spellEnd"/>
      <w:r w:rsidRPr="004456CC">
        <w:rPr>
          <w:rFonts w:ascii="Times New Roman" w:hAnsi="Times New Roman"/>
        </w:rPr>
        <w:t xml:space="preserve"> opening in the subject and its social spaces have already been with us, have already been represented, </w:t>
      </w:r>
      <w:proofErr w:type="gramStart"/>
      <w:r w:rsidRPr="004456CC">
        <w:rPr>
          <w:rFonts w:ascii="Times New Roman" w:hAnsi="Times New Roman"/>
        </w:rPr>
        <w:t>embodied</w:t>
      </w:r>
      <w:proofErr w:type="gramEnd"/>
      <w:r w:rsidRPr="004456CC">
        <w:rPr>
          <w:rFonts w:ascii="Times New Roman" w:hAnsi="Times New Roman"/>
        </w:rPr>
        <w:t xml:space="preserve"> since </w:t>
      </w:r>
      <w:r w:rsidR="00440660">
        <w:rPr>
          <w:rFonts w:ascii="Times New Roman" w:hAnsi="Times New Roman"/>
        </w:rPr>
        <w:t xml:space="preserve">roughly </w:t>
      </w:r>
      <w:r w:rsidRPr="004456CC">
        <w:rPr>
          <w:rFonts w:ascii="Times New Roman" w:hAnsi="Times New Roman"/>
        </w:rPr>
        <w:t xml:space="preserve">the mid </w:t>
      </w:r>
      <w:r w:rsidR="00440660">
        <w:rPr>
          <w:rFonts w:ascii="Times New Roman" w:hAnsi="Times New Roman"/>
        </w:rPr>
        <w:t>twentieth century</w:t>
      </w:r>
      <w:r w:rsidRPr="004456CC">
        <w:rPr>
          <w:rFonts w:ascii="Times New Roman" w:hAnsi="Times New Roman"/>
        </w:rPr>
        <w:t>.</w:t>
      </w:r>
      <w:r w:rsidR="001075AD" w:rsidRPr="004456CC">
        <w:rPr>
          <w:rFonts w:ascii="Times New Roman" w:hAnsi="Times New Roman"/>
        </w:rPr>
        <w:t xml:space="preserve"> One manifestation of this stripping away can be heard in the new minimal music of Adams, Reich, Glass and </w:t>
      </w:r>
      <w:r w:rsidR="00D237D7">
        <w:rPr>
          <w:rFonts w:ascii="Times New Roman" w:hAnsi="Times New Roman"/>
        </w:rPr>
        <w:t>others. Their music is constructed largely out</w:t>
      </w:r>
      <w:r w:rsidR="001075AD" w:rsidRPr="004456CC">
        <w:rPr>
          <w:rFonts w:ascii="Times New Roman" w:hAnsi="Times New Roman"/>
        </w:rPr>
        <w:t xml:space="preserve"> of accompaniment patterns that have been ubiquitous since the eighteenth century</w:t>
      </w:r>
      <w:r w:rsidR="00D237D7">
        <w:rPr>
          <w:rFonts w:ascii="Times New Roman" w:hAnsi="Times New Roman"/>
        </w:rPr>
        <w:t>; these</w:t>
      </w:r>
      <w:r w:rsidR="001075AD" w:rsidRPr="004456CC">
        <w:rPr>
          <w:rFonts w:ascii="Times New Roman" w:hAnsi="Times New Roman"/>
        </w:rPr>
        <w:t xml:space="preserve"> accompaniment patterns </w:t>
      </w:r>
      <w:r w:rsidR="00D237D7">
        <w:rPr>
          <w:rFonts w:ascii="Times New Roman" w:hAnsi="Times New Roman"/>
        </w:rPr>
        <w:t xml:space="preserve">have been </w:t>
      </w:r>
      <w:r w:rsidR="001075AD" w:rsidRPr="004456CC">
        <w:rPr>
          <w:rFonts w:ascii="Times New Roman" w:hAnsi="Times New Roman"/>
        </w:rPr>
        <w:t>stripped of the melodies to which they had</w:t>
      </w:r>
      <w:r w:rsidR="00803A67" w:rsidRPr="004456CC">
        <w:rPr>
          <w:rFonts w:ascii="Times New Roman" w:hAnsi="Times New Roman"/>
        </w:rPr>
        <w:t xml:space="preserve"> been subordinate for centuries. </w:t>
      </w:r>
      <w:r w:rsidR="00D237D7">
        <w:rPr>
          <w:rFonts w:ascii="Times New Roman" w:hAnsi="Times New Roman"/>
        </w:rPr>
        <w:t xml:space="preserve">There are other kinds of </w:t>
      </w:r>
      <w:r w:rsidR="00D237D7" w:rsidRPr="00C80772">
        <w:rPr>
          <w:rFonts w:ascii="Times New Roman" w:hAnsi="Times New Roman"/>
          <w:i/>
        </w:rPr>
        <w:t>bare life</w:t>
      </w:r>
      <w:r w:rsidR="00D237D7">
        <w:rPr>
          <w:rFonts w:ascii="Times New Roman" w:hAnsi="Times New Roman"/>
        </w:rPr>
        <w:t xml:space="preserve"> manifest in spectral music that folds pitches inside out and explores the acoustic signatures of </w:t>
      </w:r>
      <w:r w:rsidR="00C80772">
        <w:rPr>
          <w:rFonts w:ascii="Times New Roman" w:hAnsi="Times New Roman"/>
        </w:rPr>
        <w:t>their components</w:t>
      </w:r>
      <w:r w:rsidR="00D237D7">
        <w:rPr>
          <w:rFonts w:ascii="Times New Roman" w:hAnsi="Times New Roman"/>
        </w:rPr>
        <w:t xml:space="preserve">. </w:t>
      </w:r>
      <w:r w:rsidR="00F70DF4" w:rsidRPr="004456CC">
        <w:rPr>
          <w:rFonts w:ascii="Times New Roman" w:hAnsi="Times New Roman"/>
        </w:rPr>
        <w:t>But I would like to focus on music and sound used in contemporary New Media Art</w:t>
      </w:r>
      <w:r w:rsidR="00B45041">
        <w:rPr>
          <w:rFonts w:ascii="Times New Roman" w:hAnsi="Times New Roman"/>
        </w:rPr>
        <w:t>,</w:t>
      </w:r>
      <w:r w:rsidR="00803A67" w:rsidRPr="004456CC">
        <w:rPr>
          <w:rFonts w:ascii="Times New Roman" w:hAnsi="Times New Roman"/>
        </w:rPr>
        <w:t xml:space="preserve"> </w:t>
      </w:r>
      <w:r w:rsidR="00F70DF4" w:rsidRPr="004456CC">
        <w:rPr>
          <w:rFonts w:ascii="Times New Roman" w:hAnsi="Times New Roman"/>
        </w:rPr>
        <w:t>listening</w:t>
      </w:r>
      <w:r w:rsidR="00803A67" w:rsidRPr="004456CC">
        <w:rPr>
          <w:rFonts w:ascii="Times New Roman" w:hAnsi="Times New Roman"/>
        </w:rPr>
        <w:t xml:space="preserve"> for evidence of a certain stripping away, a certain </w:t>
      </w:r>
      <w:proofErr w:type="gramStart"/>
      <w:r w:rsidR="00803A67" w:rsidRPr="004456CC">
        <w:rPr>
          <w:rFonts w:ascii="Times New Roman" w:hAnsi="Times New Roman"/>
        </w:rPr>
        <w:t>laying</w:t>
      </w:r>
      <w:proofErr w:type="gramEnd"/>
      <w:r w:rsidR="00803A67" w:rsidRPr="004456CC">
        <w:rPr>
          <w:rFonts w:ascii="Times New Roman" w:hAnsi="Times New Roman"/>
        </w:rPr>
        <w:t xml:space="preserve"> bare of music</w:t>
      </w:r>
      <w:r w:rsidR="00F70DF4" w:rsidRPr="004456CC">
        <w:rPr>
          <w:rFonts w:ascii="Times New Roman" w:hAnsi="Times New Roman"/>
        </w:rPr>
        <w:t xml:space="preserve"> and sound. For me these acoustic artifacts</w:t>
      </w:r>
      <w:r w:rsidR="00803A67" w:rsidRPr="004456CC">
        <w:rPr>
          <w:rFonts w:ascii="Times New Roman" w:hAnsi="Times New Roman"/>
        </w:rPr>
        <w:t xml:space="preserve"> </w:t>
      </w:r>
      <w:r w:rsidR="00F70DF4" w:rsidRPr="004456CC">
        <w:rPr>
          <w:rFonts w:ascii="Times New Roman" w:hAnsi="Times New Roman"/>
        </w:rPr>
        <w:t xml:space="preserve">evoke </w:t>
      </w:r>
      <w:r w:rsidR="000E22FE" w:rsidRPr="004456CC">
        <w:rPr>
          <w:rFonts w:ascii="Times New Roman" w:hAnsi="Times New Roman"/>
        </w:rPr>
        <w:t xml:space="preserve">fantasies of </w:t>
      </w:r>
      <w:r w:rsidR="00F70DF4" w:rsidRPr="004456CC">
        <w:rPr>
          <w:rFonts w:ascii="Times New Roman" w:hAnsi="Times New Roman"/>
        </w:rPr>
        <w:t>bodies</w:t>
      </w:r>
      <w:r w:rsidR="00803A67" w:rsidRPr="004456CC">
        <w:rPr>
          <w:rFonts w:ascii="Times New Roman" w:hAnsi="Times New Roman"/>
        </w:rPr>
        <w:t xml:space="preserve"> str</w:t>
      </w:r>
      <w:r w:rsidR="00F70DF4" w:rsidRPr="004456CC">
        <w:rPr>
          <w:rFonts w:ascii="Times New Roman" w:hAnsi="Times New Roman"/>
        </w:rPr>
        <w:t>ipped of</w:t>
      </w:r>
      <w:r w:rsidR="00803A67" w:rsidRPr="004456CC">
        <w:rPr>
          <w:rFonts w:ascii="Times New Roman" w:hAnsi="Times New Roman"/>
        </w:rPr>
        <w:t xml:space="preserve"> skin.</w:t>
      </w:r>
      <w:r w:rsidR="00C93EA2" w:rsidRPr="004456CC">
        <w:rPr>
          <w:rFonts w:ascii="Times New Roman" w:hAnsi="Times New Roman"/>
        </w:rPr>
        <w:t xml:space="preserve"> </w:t>
      </w:r>
    </w:p>
    <w:p w:rsidR="00777A89" w:rsidRDefault="00777A89" w:rsidP="004456CC">
      <w:pPr>
        <w:spacing w:line="480" w:lineRule="auto"/>
        <w:rPr>
          <w:rFonts w:ascii="Times New Roman" w:hAnsi="Times New Roman"/>
        </w:rPr>
      </w:pPr>
    </w:p>
    <w:p w:rsidR="005E48E1" w:rsidRDefault="00777A89" w:rsidP="004456CC">
      <w:pPr>
        <w:spacing w:line="480" w:lineRule="auto"/>
        <w:rPr>
          <w:rFonts w:ascii="Times New Roman" w:hAnsi="Times New Roman"/>
        </w:rPr>
      </w:pPr>
      <w:r>
        <w:rPr>
          <w:rFonts w:ascii="Times New Roman" w:hAnsi="Times New Roman"/>
        </w:rPr>
        <w:t>I would like now to exp</w:t>
      </w:r>
      <w:r w:rsidR="00257580">
        <w:rPr>
          <w:rFonts w:ascii="Times New Roman" w:hAnsi="Times New Roman"/>
        </w:rPr>
        <w:t>lore five</w:t>
      </w:r>
      <w:r w:rsidR="007B0AC1">
        <w:rPr>
          <w:rFonts w:ascii="Times New Roman" w:hAnsi="Times New Roman"/>
        </w:rPr>
        <w:t xml:space="preserve"> works of music / sound art</w:t>
      </w:r>
      <w:r w:rsidR="003B6DB7">
        <w:rPr>
          <w:rFonts w:ascii="Times New Roman" w:hAnsi="Times New Roman"/>
        </w:rPr>
        <w:t xml:space="preserve"> pulling back a bit from theorizing them explicitly as </w:t>
      </w:r>
      <w:r w:rsidR="003B6DB7" w:rsidRPr="007B0AC1">
        <w:rPr>
          <w:rFonts w:ascii="Times New Roman" w:hAnsi="Times New Roman"/>
          <w:i/>
        </w:rPr>
        <w:t>bare life</w:t>
      </w:r>
      <w:r w:rsidR="003B6DB7">
        <w:rPr>
          <w:rFonts w:ascii="Times New Roman" w:hAnsi="Times New Roman"/>
        </w:rPr>
        <w:t xml:space="preserve">. I will describe briefly how each work sounds and ground my remarks in the writings of </w:t>
      </w:r>
      <w:r w:rsidR="008B783C">
        <w:rPr>
          <w:rFonts w:ascii="Times New Roman" w:hAnsi="Times New Roman"/>
        </w:rPr>
        <w:t xml:space="preserve">Jacques </w:t>
      </w:r>
      <w:r w:rsidR="003B6DB7">
        <w:rPr>
          <w:rFonts w:ascii="Times New Roman" w:hAnsi="Times New Roman"/>
        </w:rPr>
        <w:t xml:space="preserve">Lacan, </w:t>
      </w:r>
      <w:r w:rsidR="008B783C">
        <w:rPr>
          <w:rFonts w:ascii="Times New Roman" w:hAnsi="Times New Roman"/>
        </w:rPr>
        <w:t xml:space="preserve">Sigmund </w:t>
      </w:r>
      <w:r w:rsidR="003B6DB7">
        <w:rPr>
          <w:rFonts w:ascii="Times New Roman" w:hAnsi="Times New Roman"/>
        </w:rPr>
        <w:t>Freud,</w:t>
      </w:r>
      <w:r w:rsidR="008B783C">
        <w:rPr>
          <w:rFonts w:ascii="Times New Roman" w:hAnsi="Times New Roman"/>
        </w:rPr>
        <w:t xml:space="preserve"> </w:t>
      </w:r>
      <w:proofErr w:type="spellStart"/>
      <w:r w:rsidR="008B783C">
        <w:rPr>
          <w:rFonts w:ascii="Times New Roman" w:hAnsi="Times New Roman"/>
        </w:rPr>
        <w:t>Mladen</w:t>
      </w:r>
      <w:proofErr w:type="spellEnd"/>
      <w:r w:rsidR="003B6DB7">
        <w:rPr>
          <w:rFonts w:ascii="Times New Roman" w:hAnsi="Times New Roman"/>
        </w:rPr>
        <w:t xml:space="preserve"> </w:t>
      </w:r>
      <w:proofErr w:type="spellStart"/>
      <w:r w:rsidR="003B6DB7">
        <w:rPr>
          <w:rFonts w:ascii="Times New Roman" w:hAnsi="Times New Roman"/>
        </w:rPr>
        <w:t>Dolar</w:t>
      </w:r>
      <w:proofErr w:type="spellEnd"/>
      <w:r w:rsidR="003B6DB7">
        <w:rPr>
          <w:rFonts w:ascii="Times New Roman" w:hAnsi="Times New Roman"/>
        </w:rPr>
        <w:t xml:space="preserve">, and </w:t>
      </w:r>
      <w:r w:rsidR="008B783C">
        <w:rPr>
          <w:rFonts w:ascii="Times New Roman" w:hAnsi="Times New Roman"/>
        </w:rPr>
        <w:t xml:space="preserve">Slavoj </w:t>
      </w:r>
      <w:r w:rsidR="003B6DB7" w:rsidRPr="004456CC">
        <w:rPr>
          <w:rFonts w:ascii="Times New Roman" w:hAnsi="Times New Roman"/>
        </w:rPr>
        <w:t>Žižek</w:t>
      </w:r>
      <w:r w:rsidR="003B6DB7">
        <w:rPr>
          <w:rFonts w:ascii="Times New Roman" w:hAnsi="Times New Roman"/>
        </w:rPr>
        <w:t>.</w:t>
      </w:r>
      <w:r w:rsidR="007B0AC1">
        <w:rPr>
          <w:rFonts w:ascii="Times New Roman" w:hAnsi="Times New Roman"/>
        </w:rPr>
        <w:t xml:space="preserve"> </w:t>
      </w:r>
      <w:r w:rsidR="00257580">
        <w:rPr>
          <w:rFonts w:ascii="Times New Roman" w:hAnsi="Times New Roman"/>
        </w:rPr>
        <w:t xml:space="preserve">I invite you to think of </w:t>
      </w:r>
      <w:r w:rsidR="00257580" w:rsidRPr="007A22FE">
        <w:rPr>
          <w:rFonts w:ascii="Times New Roman" w:hAnsi="Times New Roman"/>
          <w:i/>
        </w:rPr>
        <w:t>bare life</w:t>
      </w:r>
      <w:r w:rsidR="00257580">
        <w:rPr>
          <w:rFonts w:ascii="Times New Roman" w:hAnsi="Times New Roman"/>
        </w:rPr>
        <w:t xml:space="preserve"> running just beneath the surface of these pieces as various dimensions of music are stripped away and laid bare. </w:t>
      </w:r>
    </w:p>
    <w:p w:rsidR="005E48E1" w:rsidRDefault="005E48E1" w:rsidP="004456CC">
      <w:pPr>
        <w:spacing w:line="480" w:lineRule="auto"/>
        <w:rPr>
          <w:rFonts w:ascii="Times New Roman" w:hAnsi="Times New Roman"/>
        </w:rPr>
      </w:pPr>
    </w:p>
    <w:p w:rsidR="003B6DB7" w:rsidRDefault="007B0AC1" w:rsidP="004456CC">
      <w:pPr>
        <w:spacing w:line="480" w:lineRule="auto"/>
        <w:rPr>
          <w:rFonts w:ascii="Times New Roman" w:hAnsi="Times New Roman"/>
        </w:rPr>
      </w:pPr>
      <w:r>
        <w:rPr>
          <w:rFonts w:ascii="Times New Roman" w:hAnsi="Times New Roman"/>
        </w:rPr>
        <w:t xml:space="preserve">These works are </w:t>
      </w:r>
      <w:r w:rsidR="005C7DB2" w:rsidRPr="00BA7E91">
        <w:rPr>
          <w:rFonts w:ascii="Times New Roman" w:hAnsi="Times New Roman"/>
          <w:i/>
        </w:rPr>
        <w:t>Organ</w:t>
      </w:r>
      <w:r w:rsidR="005C7DB2" w:rsidRPr="00BA7E91">
        <w:rPr>
          <w:rFonts w:ascii="Times New Roman" w:hAnsi="Times New Roman"/>
          <w:i/>
          <w:vertAlign w:val="superscript"/>
        </w:rPr>
        <w:t>2</w:t>
      </w:r>
      <w:r w:rsidRPr="00BA7E91">
        <w:rPr>
          <w:rFonts w:ascii="Times New Roman" w:hAnsi="Times New Roman"/>
          <w:i/>
        </w:rPr>
        <w:t>/ASLSP</w:t>
      </w:r>
      <w:r>
        <w:rPr>
          <w:rFonts w:ascii="Times New Roman" w:hAnsi="Times New Roman"/>
        </w:rPr>
        <w:t xml:space="preserve"> by John Cage</w:t>
      </w:r>
      <w:r w:rsidR="00BA7E91">
        <w:rPr>
          <w:rFonts w:ascii="Times New Roman" w:hAnsi="Times New Roman"/>
        </w:rPr>
        <w:t xml:space="preserve"> (as embodied in </w:t>
      </w:r>
      <w:proofErr w:type="spellStart"/>
      <w:r w:rsidR="00BA7E91">
        <w:rPr>
          <w:rFonts w:ascii="Times New Roman" w:hAnsi="Times New Roman"/>
        </w:rPr>
        <w:t>Halberstadt</w:t>
      </w:r>
      <w:proofErr w:type="spellEnd"/>
      <w:r w:rsidR="00BA7E91">
        <w:rPr>
          <w:rFonts w:ascii="Times New Roman" w:hAnsi="Times New Roman"/>
        </w:rPr>
        <w:t xml:space="preserve"> Germany)</w:t>
      </w:r>
      <w:r>
        <w:rPr>
          <w:rFonts w:ascii="Times New Roman" w:hAnsi="Times New Roman"/>
        </w:rPr>
        <w:t xml:space="preserve">, </w:t>
      </w:r>
      <w:r w:rsidRPr="00BA7E91">
        <w:rPr>
          <w:rFonts w:ascii="Times New Roman" w:hAnsi="Times New Roman"/>
          <w:i/>
        </w:rPr>
        <w:t xml:space="preserve">Hilo Noon </w:t>
      </w:r>
      <w:r>
        <w:rPr>
          <w:rFonts w:ascii="Times New Roman" w:hAnsi="Times New Roman"/>
        </w:rPr>
        <w:t xml:space="preserve">by Ed Osborn, </w:t>
      </w:r>
      <w:r w:rsidRPr="00BA7E91">
        <w:rPr>
          <w:rFonts w:ascii="Times New Roman" w:hAnsi="Times New Roman"/>
          <w:i/>
        </w:rPr>
        <w:t>Vena Cava</w:t>
      </w:r>
      <w:r>
        <w:rPr>
          <w:rFonts w:ascii="Times New Roman" w:hAnsi="Times New Roman"/>
        </w:rPr>
        <w:t xml:space="preserve"> by </w:t>
      </w:r>
      <w:proofErr w:type="spellStart"/>
      <w:r>
        <w:rPr>
          <w:rFonts w:ascii="Times New Roman" w:hAnsi="Times New Roman"/>
        </w:rPr>
        <w:t>Diamanda</w:t>
      </w:r>
      <w:proofErr w:type="spellEnd"/>
      <w:r>
        <w:rPr>
          <w:rFonts w:ascii="Times New Roman" w:hAnsi="Times New Roman"/>
        </w:rPr>
        <w:t xml:space="preserve"> </w:t>
      </w:r>
      <w:proofErr w:type="spellStart"/>
      <w:r w:rsidR="0046249A" w:rsidRPr="004456CC">
        <w:rPr>
          <w:rFonts w:ascii="Times New Roman" w:hAnsi="Times New Roman"/>
        </w:rPr>
        <w:t>Galás</w:t>
      </w:r>
      <w:proofErr w:type="spellEnd"/>
      <w:r w:rsidR="0046249A">
        <w:rPr>
          <w:rFonts w:ascii="Times New Roman" w:hAnsi="Times New Roman"/>
        </w:rPr>
        <w:t xml:space="preserve">, </w:t>
      </w:r>
      <w:proofErr w:type="spellStart"/>
      <w:r w:rsidR="0046249A" w:rsidRPr="00BA7E91">
        <w:rPr>
          <w:rFonts w:ascii="Times New Roman" w:hAnsi="Times New Roman"/>
          <w:i/>
        </w:rPr>
        <w:t>NoiseFold</w:t>
      </w:r>
      <w:proofErr w:type="spellEnd"/>
      <w:r w:rsidR="0046249A">
        <w:rPr>
          <w:rFonts w:ascii="Times New Roman" w:hAnsi="Times New Roman"/>
        </w:rPr>
        <w:t xml:space="preserve"> by David Stout and Cory Metcalf, and </w:t>
      </w:r>
      <w:r w:rsidR="0046249A" w:rsidRPr="00BA7E91">
        <w:rPr>
          <w:rFonts w:ascii="Times New Roman" w:hAnsi="Times New Roman"/>
          <w:i/>
        </w:rPr>
        <w:t>Lowlands</w:t>
      </w:r>
      <w:r w:rsidR="0046249A">
        <w:rPr>
          <w:rFonts w:ascii="Times New Roman" w:hAnsi="Times New Roman"/>
        </w:rPr>
        <w:t xml:space="preserve"> by Susan </w:t>
      </w:r>
      <w:proofErr w:type="spellStart"/>
      <w:r w:rsidR="0046249A">
        <w:rPr>
          <w:rFonts w:ascii="Times New Roman" w:hAnsi="Times New Roman"/>
        </w:rPr>
        <w:t>Philipsz</w:t>
      </w:r>
      <w:proofErr w:type="spellEnd"/>
      <w:r w:rsidR="0046249A">
        <w:rPr>
          <w:rFonts w:ascii="Times New Roman" w:hAnsi="Times New Roman"/>
        </w:rPr>
        <w:t>.</w:t>
      </w:r>
    </w:p>
    <w:p w:rsidR="003B6DB7" w:rsidRDefault="003B6DB7" w:rsidP="004456CC">
      <w:pPr>
        <w:spacing w:line="480" w:lineRule="auto"/>
        <w:rPr>
          <w:rFonts w:ascii="Times New Roman" w:hAnsi="Times New Roman"/>
        </w:rPr>
      </w:pPr>
    </w:p>
    <w:p w:rsidR="00C93EA2" w:rsidRPr="004456CC" w:rsidRDefault="00C93EA2" w:rsidP="004456CC">
      <w:pPr>
        <w:spacing w:line="480" w:lineRule="auto"/>
        <w:rPr>
          <w:rFonts w:ascii="Times New Roman" w:hAnsi="Times New Roman"/>
        </w:rPr>
      </w:pPr>
    </w:p>
    <w:p w:rsidR="00083C11" w:rsidRDefault="00C93EA2" w:rsidP="004456CC">
      <w:pPr>
        <w:spacing w:line="480" w:lineRule="auto"/>
        <w:rPr>
          <w:rFonts w:ascii="Times New Roman" w:hAnsi="Times New Roman"/>
        </w:rPr>
      </w:pPr>
      <w:r w:rsidRPr="004456CC">
        <w:rPr>
          <w:rFonts w:ascii="Times New Roman" w:hAnsi="Times New Roman"/>
        </w:rPr>
        <w:t xml:space="preserve">John Cage’s </w:t>
      </w:r>
      <w:r w:rsidR="00BA7E91" w:rsidRPr="00BA7E91">
        <w:rPr>
          <w:rFonts w:ascii="Times New Roman" w:hAnsi="Times New Roman"/>
          <w:i/>
        </w:rPr>
        <w:t>Organ</w:t>
      </w:r>
      <w:r w:rsidR="00BA7E91" w:rsidRPr="00BA7E91">
        <w:rPr>
          <w:rFonts w:ascii="Times New Roman" w:hAnsi="Times New Roman"/>
          <w:i/>
          <w:vertAlign w:val="superscript"/>
        </w:rPr>
        <w:t>2</w:t>
      </w:r>
      <w:r w:rsidR="00BA7E91" w:rsidRPr="00BA7E91">
        <w:rPr>
          <w:rFonts w:ascii="Times New Roman" w:hAnsi="Times New Roman"/>
          <w:i/>
        </w:rPr>
        <w:t>/ASLSP</w:t>
      </w:r>
      <w:r w:rsidR="00BA7E91">
        <w:rPr>
          <w:rFonts w:ascii="Times New Roman" w:hAnsi="Times New Roman"/>
        </w:rPr>
        <w:t xml:space="preserve"> </w:t>
      </w:r>
      <w:r w:rsidRPr="004456CC">
        <w:rPr>
          <w:rFonts w:ascii="Times New Roman" w:hAnsi="Times New Roman"/>
        </w:rPr>
        <w:t xml:space="preserve">is a short piece that John Cage wrote in the 1980s to be played “as slowly as possible.” The performance in </w:t>
      </w:r>
      <w:proofErr w:type="spellStart"/>
      <w:r w:rsidRPr="004456CC">
        <w:rPr>
          <w:rFonts w:ascii="Times New Roman" w:hAnsi="Times New Roman"/>
        </w:rPr>
        <w:t>Halberstadt</w:t>
      </w:r>
      <w:proofErr w:type="spellEnd"/>
      <w:r w:rsidRPr="004456CC">
        <w:rPr>
          <w:rFonts w:ascii="Times New Roman" w:hAnsi="Times New Roman"/>
        </w:rPr>
        <w:t xml:space="preserve"> </w:t>
      </w:r>
      <w:r w:rsidR="001379F6" w:rsidRPr="004456CC">
        <w:rPr>
          <w:rFonts w:ascii="Times New Roman" w:hAnsi="Times New Roman"/>
        </w:rPr>
        <w:t xml:space="preserve">began on September 5, 2001 and </w:t>
      </w:r>
      <w:r w:rsidRPr="004456CC">
        <w:rPr>
          <w:rFonts w:ascii="Times New Roman" w:hAnsi="Times New Roman"/>
        </w:rPr>
        <w:t xml:space="preserve">is designed to last as long as an organ that plays it can last—639 years—well beyond the lifetime of any person. </w:t>
      </w:r>
    </w:p>
    <w:p w:rsidR="00C93EA2" w:rsidRPr="004456CC" w:rsidRDefault="00C93EA2" w:rsidP="004456CC">
      <w:pPr>
        <w:spacing w:line="480" w:lineRule="auto"/>
        <w:rPr>
          <w:rFonts w:ascii="Times New Roman" w:hAnsi="Times New Roman"/>
        </w:rPr>
      </w:pPr>
    </w:p>
    <w:p w:rsidR="00C93EA2" w:rsidRPr="004456CC" w:rsidRDefault="00DB5B65" w:rsidP="004456CC">
      <w:pPr>
        <w:spacing w:line="480" w:lineRule="auto"/>
        <w:rPr>
          <w:rFonts w:ascii="Times New Roman" w:hAnsi="Times New Roman"/>
        </w:rPr>
      </w:pPr>
      <w:r>
        <w:rPr>
          <w:rFonts w:ascii="Times New Roman" w:hAnsi="Times New Roman"/>
        </w:rPr>
        <w:t>&lt;</w:t>
      </w:r>
      <w:proofErr w:type="gramStart"/>
      <w:r>
        <w:rPr>
          <w:rFonts w:ascii="Times New Roman" w:hAnsi="Times New Roman"/>
        </w:rPr>
        <w:t>a</w:t>
      </w:r>
      <w:proofErr w:type="gramEnd"/>
      <w:r>
        <w:rPr>
          <w:rFonts w:ascii="Times New Roman" w:hAnsi="Times New Roman"/>
        </w:rPr>
        <w:t xml:space="preserve"> </w:t>
      </w:r>
      <w:proofErr w:type="spellStart"/>
      <w:r>
        <w:rPr>
          <w:rFonts w:ascii="Times New Roman" w:hAnsi="Times New Roman"/>
        </w:rPr>
        <w:t>href</w:t>
      </w:r>
      <w:proofErr w:type="spellEnd"/>
      <w:r>
        <w:rPr>
          <w:rFonts w:ascii="Times New Roman" w:hAnsi="Times New Roman"/>
        </w:rPr>
        <w:t>=</w:t>
      </w:r>
      <w:hyperlink r:id="rId9" w:history="1">
        <w:r w:rsidRPr="004C0D1F">
          <w:rPr>
            <w:rStyle w:val="Hyperlink"/>
            <w:rFonts w:ascii="Times New Roman" w:hAnsi="Times New Roman"/>
          </w:rPr>
          <w:t>http://www.aslsp.org/de/</w:t>
        </w:r>
      </w:hyperlink>
      <w:r>
        <w:rPr>
          <w:rFonts w:ascii="Times New Roman" w:hAnsi="Times New Roman"/>
        </w:rPr>
        <w:t>&gt;</w:t>
      </w:r>
      <w:r w:rsidRPr="00DB5B65">
        <w:rPr>
          <w:rFonts w:ascii="Times New Roman" w:hAnsi="Times New Roman"/>
        </w:rPr>
        <w:t xml:space="preserve"> </w:t>
      </w:r>
      <w:r>
        <w:rPr>
          <w:rFonts w:ascii="Times New Roman" w:hAnsi="Times New Roman"/>
        </w:rPr>
        <w:t>John Cage, Organ</w:t>
      </w:r>
      <w:r>
        <w:rPr>
          <w:rFonts w:ascii="Times New Roman" w:hAnsi="Times New Roman"/>
          <w:vertAlign w:val="superscript"/>
        </w:rPr>
        <w:t>2</w:t>
      </w:r>
      <w:r w:rsidRPr="004456CC">
        <w:rPr>
          <w:rFonts w:ascii="Times New Roman" w:hAnsi="Times New Roman"/>
        </w:rPr>
        <w:t>/ASLSP</w:t>
      </w:r>
      <w:r>
        <w:rPr>
          <w:rFonts w:ascii="Times New Roman" w:hAnsi="Times New Roman"/>
        </w:rPr>
        <w:t>&lt;/a&gt;</w:t>
      </w:r>
      <w:r w:rsidR="005E48E1">
        <w:rPr>
          <w:rFonts w:ascii="Times New Roman" w:hAnsi="Times New Roman"/>
        </w:rPr>
        <w:t>[play 30 seconds or so]</w:t>
      </w:r>
    </w:p>
    <w:p w:rsidR="00C93EA2" w:rsidRPr="004456CC" w:rsidRDefault="00C93EA2" w:rsidP="004456CC">
      <w:pPr>
        <w:spacing w:line="480" w:lineRule="auto"/>
        <w:rPr>
          <w:rFonts w:ascii="Times New Roman" w:hAnsi="Times New Roman"/>
        </w:rPr>
      </w:pPr>
    </w:p>
    <w:p w:rsidR="00C93EA2" w:rsidRPr="004456CC" w:rsidRDefault="00F63CC0" w:rsidP="004456CC">
      <w:pPr>
        <w:spacing w:line="480" w:lineRule="auto"/>
        <w:rPr>
          <w:rFonts w:ascii="Times New Roman" w:hAnsi="Times New Roman"/>
        </w:rPr>
      </w:pPr>
      <w:r>
        <w:rPr>
          <w:rFonts w:ascii="Times New Roman" w:hAnsi="Times New Roman"/>
        </w:rPr>
        <w:t xml:space="preserve">I hear a perfect fourth being played at present (a B-flat and E-flat)—the same interval that I heard a few months ago when preparing this paper and the same interval I heard a few days ago when practicing for today's talk. </w:t>
      </w:r>
      <w:r w:rsidR="00C93EA2" w:rsidRPr="004456CC">
        <w:rPr>
          <w:rFonts w:ascii="Times New Roman" w:hAnsi="Times New Roman"/>
        </w:rPr>
        <w:t xml:space="preserve">What a listener to this piece hears is a musical signifier which has been drawn out to the extent that it never even closely approach </w:t>
      </w:r>
      <w:proofErr w:type="gramStart"/>
      <w:r w:rsidR="00C93EA2" w:rsidRPr="004456CC">
        <w:rPr>
          <w:rFonts w:ascii="Times New Roman" w:hAnsi="Times New Roman"/>
        </w:rPr>
        <w:t>its</w:t>
      </w:r>
      <w:proofErr w:type="gramEnd"/>
      <w:r w:rsidR="00C93EA2" w:rsidRPr="004456CC">
        <w:rPr>
          <w:rFonts w:ascii="Times New Roman" w:hAnsi="Times New Roman"/>
        </w:rPr>
        <w:t xml:space="preserve"> meaning within the lifetime of anyone. This practice is a radical extension of a common phenomenon in music, particularly opera—the stretching out of music, from single pitches to entire melodies. It is one of many procedures that </w:t>
      </w:r>
      <w:proofErr w:type="gramStart"/>
      <w:r w:rsidR="00C93EA2" w:rsidRPr="004456CC">
        <w:rPr>
          <w:rFonts w:ascii="Times New Roman" w:hAnsi="Times New Roman"/>
        </w:rPr>
        <w:t>has</w:t>
      </w:r>
      <w:proofErr w:type="gramEnd"/>
      <w:r w:rsidR="00C93EA2" w:rsidRPr="004456CC">
        <w:rPr>
          <w:rFonts w:ascii="Times New Roman" w:hAnsi="Times New Roman"/>
        </w:rPr>
        <w:t xml:space="preserve"> been thought to obscure meaning in music. T</w:t>
      </w:r>
      <w:r w:rsidR="001413B7">
        <w:rPr>
          <w:rFonts w:ascii="Times New Roman" w:hAnsi="Times New Roman"/>
        </w:rPr>
        <w:t xml:space="preserve">his performance of Cage’s </w:t>
      </w:r>
      <w:r w:rsidR="001413B7" w:rsidRPr="0056177F">
        <w:rPr>
          <w:rFonts w:ascii="Times New Roman" w:hAnsi="Times New Roman"/>
          <w:i/>
        </w:rPr>
        <w:t>Organ</w:t>
      </w:r>
      <w:r w:rsidR="001413B7" w:rsidRPr="0056177F">
        <w:rPr>
          <w:rFonts w:ascii="Times New Roman" w:hAnsi="Times New Roman"/>
          <w:i/>
          <w:vertAlign w:val="superscript"/>
        </w:rPr>
        <w:t>2</w:t>
      </w:r>
      <w:r w:rsidR="00C93EA2" w:rsidRPr="0056177F">
        <w:rPr>
          <w:rFonts w:ascii="Times New Roman" w:hAnsi="Times New Roman"/>
          <w:i/>
        </w:rPr>
        <w:t>/ASLSP</w:t>
      </w:r>
      <w:r w:rsidR="00C93EA2" w:rsidRPr="004456CC">
        <w:rPr>
          <w:rFonts w:ascii="Times New Roman" w:hAnsi="Times New Roman"/>
        </w:rPr>
        <w:t xml:space="preserve"> stretches the listener’s ability to relate a musical moment either to a past which one has just heard or a future one is about to hear; the musical present is so vast that the most anyone can hope to hear in the piece is a small percentage of the work’s notes in a lifetime. The listener is locked in a present moment, and the performance puts into very sharp relief how the time of musical comprehension (withheld for the most part in this work) relies both on memory of the past and anticipation of the future.</w:t>
      </w:r>
    </w:p>
    <w:p w:rsidR="00C93EA2" w:rsidRPr="004456CC" w:rsidRDefault="00C93EA2" w:rsidP="004456CC">
      <w:pPr>
        <w:spacing w:line="480" w:lineRule="auto"/>
        <w:rPr>
          <w:rFonts w:ascii="Times New Roman" w:hAnsi="Times New Roman"/>
        </w:rPr>
      </w:pPr>
    </w:p>
    <w:p w:rsidR="00C93EA2" w:rsidRPr="004456CC" w:rsidRDefault="00C93EA2" w:rsidP="004456CC">
      <w:pPr>
        <w:spacing w:line="480" w:lineRule="auto"/>
        <w:rPr>
          <w:rFonts w:ascii="Times New Roman" w:hAnsi="Times New Roman"/>
        </w:rPr>
      </w:pPr>
      <w:r w:rsidRPr="004456CC">
        <w:rPr>
          <w:rFonts w:ascii="Times New Roman" w:hAnsi="Times New Roman"/>
        </w:rPr>
        <w:t>The time of comprehension relates to Lacan’s well-known sophism of logical time. In a nutshell, three prisoners are given a challenge. Among five disks (2 are black and 3 are white), each gets one placed on his back. Each prisoner has a white disk on his back. The prisoner who can logically determine the color of the d</w:t>
      </w:r>
      <w:r w:rsidR="003B01D3" w:rsidRPr="004456CC">
        <w:rPr>
          <w:rFonts w:ascii="Times New Roman" w:hAnsi="Times New Roman"/>
        </w:rPr>
        <w:t>isk on his back will be freed. In h</w:t>
      </w:r>
      <w:r w:rsidR="001413B7">
        <w:rPr>
          <w:rFonts w:ascii="Times New Roman" w:hAnsi="Times New Roman"/>
        </w:rPr>
        <w:t xml:space="preserve">is </w:t>
      </w:r>
      <w:r w:rsidR="001413B7" w:rsidRPr="001413B7">
        <w:rPr>
          <w:rFonts w:ascii="Times New Roman" w:hAnsi="Times New Roman"/>
          <w:i/>
        </w:rPr>
        <w:t>The Seminar of Jacques Lacan</w:t>
      </w:r>
      <w:r w:rsidR="003B01D3" w:rsidRPr="001413B7">
        <w:rPr>
          <w:rFonts w:ascii="Times New Roman" w:hAnsi="Times New Roman"/>
          <w:i/>
        </w:rPr>
        <w:t xml:space="preserve"> Book XI</w:t>
      </w:r>
      <w:r w:rsidR="003B01D3" w:rsidRPr="004456CC">
        <w:rPr>
          <w:rFonts w:ascii="Times New Roman" w:hAnsi="Times New Roman"/>
        </w:rPr>
        <w:t>, Lacan discusses t</w:t>
      </w:r>
      <w:r w:rsidRPr="004456CC">
        <w:rPr>
          <w:rFonts w:ascii="Times New Roman" w:hAnsi="Times New Roman"/>
        </w:rPr>
        <w:t xml:space="preserve">he necessary thought process </w:t>
      </w:r>
      <w:r w:rsidR="002B1776" w:rsidRPr="004456CC">
        <w:rPr>
          <w:rFonts w:ascii="Times New Roman" w:hAnsi="Times New Roman"/>
        </w:rPr>
        <w:t xml:space="preserve">that </w:t>
      </w:r>
      <w:r w:rsidRPr="004456CC">
        <w:rPr>
          <w:rFonts w:ascii="Times New Roman" w:hAnsi="Times New Roman"/>
        </w:rPr>
        <w:t xml:space="preserve">involves three levels of time: “Logical time is constituted by three stages. First, the moment of seeing—which is not without mystery, although correctly enough defined in the psychological experience of the intellectual operation that is called insight. </w:t>
      </w:r>
      <w:proofErr w:type="gramStart"/>
      <w:r w:rsidRPr="004456CC">
        <w:rPr>
          <w:rFonts w:ascii="Times New Roman" w:hAnsi="Times New Roman"/>
        </w:rPr>
        <w:t>Secondly, the stage of understanding.</w:t>
      </w:r>
      <w:proofErr w:type="gramEnd"/>
      <w:r w:rsidRPr="004456CC">
        <w:rPr>
          <w:rFonts w:ascii="Times New Roman" w:hAnsi="Times New Roman"/>
        </w:rPr>
        <w:t xml:space="preserve"> Thirdly, the moment to conclude.</w:t>
      </w:r>
      <w:r w:rsidR="002B1776" w:rsidRPr="004456CC">
        <w:rPr>
          <w:rFonts w:ascii="Times New Roman" w:hAnsi="Times New Roman"/>
        </w:rPr>
        <w:t>"</w:t>
      </w:r>
      <w:r w:rsidRPr="004456CC">
        <w:rPr>
          <w:rFonts w:ascii="Times New Roman" w:hAnsi="Times New Roman"/>
        </w:rPr>
        <w:t xml:space="preserve"> Here is how Lacan understands this sophism. First—the perfect solution:</w:t>
      </w:r>
      <w:r w:rsidR="00DE1E01">
        <w:rPr>
          <w:rFonts w:ascii="Times New Roman" w:hAnsi="Times New Roman"/>
        </w:rPr>
        <w:t xml:space="preserve"> "</w:t>
      </w:r>
      <w:r w:rsidRPr="004456CC">
        <w:rPr>
          <w:rFonts w:ascii="Times New Roman" w:hAnsi="Times New Roman"/>
        </w:rPr>
        <w:t>I am white, and here is how I know it. Since my companions were whites, I thought that, had I been a black, each of them would have been able to infer the following; “If I too were a black, the other would have necessarily realized straight away that he was a white and would have left immediately; therefore I am not a black.” And both would have left together, convinced they were whites. As they did nothing of the kind, I must be a white like them. At that, I made for the door to make m</w:t>
      </w:r>
      <w:r w:rsidR="008F5664" w:rsidRPr="004456CC">
        <w:rPr>
          <w:rFonts w:ascii="Times New Roman" w:hAnsi="Times New Roman"/>
        </w:rPr>
        <w:t>y conclusion known.</w:t>
      </w:r>
      <w:r w:rsidR="0056177F">
        <w:rPr>
          <w:rFonts w:ascii="Times New Roman" w:hAnsi="Times New Roman"/>
        </w:rPr>
        <w:t>"</w:t>
      </w:r>
    </w:p>
    <w:p w:rsidR="00C93EA2" w:rsidRPr="004456CC" w:rsidRDefault="00C93EA2" w:rsidP="004456CC">
      <w:pPr>
        <w:spacing w:line="480" w:lineRule="auto"/>
        <w:rPr>
          <w:rFonts w:ascii="Times New Roman" w:hAnsi="Times New Roman"/>
        </w:rPr>
      </w:pPr>
    </w:p>
    <w:p w:rsidR="004456CC" w:rsidRPr="004456CC" w:rsidRDefault="002B1776" w:rsidP="004456CC">
      <w:pPr>
        <w:spacing w:line="480" w:lineRule="auto"/>
        <w:rPr>
          <w:rFonts w:ascii="Times New Roman" w:hAnsi="Times New Roman"/>
        </w:rPr>
      </w:pPr>
      <w:r w:rsidRPr="004456CC">
        <w:rPr>
          <w:rFonts w:ascii="Times New Roman" w:hAnsi="Times New Roman"/>
        </w:rPr>
        <w:t xml:space="preserve">In this sophism, </w:t>
      </w:r>
      <w:r w:rsidR="00C93EA2" w:rsidRPr="004456CC">
        <w:rPr>
          <w:rFonts w:ascii="Times New Roman" w:hAnsi="Times New Roman"/>
        </w:rPr>
        <w:t xml:space="preserve">Lacan shows us that subjectivity is the product of a network of social relations that can be described logically in the field of the </w:t>
      </w:r>
      <w:r w:rsidR="00F05603" w:rsidRPr="004456CC">
        <w:rPr>
          <w:rFonts w:ascii="Times New Roman" w:hAnsi="Times New Roman"/>
        </w:rPr>
        <w:t xml:space="preserve">Imaginary </w:t>
      </w:r>
      <w:r w:rsidR="00C93EA2" w:rsidRPr="004456CC">
        <w:rPr>
          <w:rFonts w:ascii="Times New Roman" w:hAnsi="Times New Roman"/>
        </w:rPr>
        <w:t>other</w:t>
      </w:r>
      <w:r w:rsidR="00EA59F0">
        <w:rPr>
          <w:rFonts w:ascii="Times New Roman" w:hAnsi="Times New Roman"/>
        </w:rPr>
        <w:t xml:space="preserve"> (with a lower case "o")</w:t>
      </w:r>
      <w:r w:rsidR="00C93EA2" w:rsidRPr="004456CC">
        <w:rPr>
          <w:rFonts w:ascii="Times New Roman" w:hAnsi="Times New Roman"/>
        </w:rPr>
        <w:t xml:space="preserve">. And this field crucially connects observation of the </w:t>
      </w:r>
      <w:r w:rsidR="004456CC" w:rsidRPr="004456CC">
        <w:rPr>
          <w:rFonts w:ascii="Times New Roman" w:hAnsi="Times New Roman"/>
        </w:rPr>
        <w:t xml:space="preserve">Imaginary </w:t>
      </w:r>
      <w:r w:rsidR="00C93EA2" w:rsidRPr="004456CC">
        <w:rPr>
          <w:rFonts w:ascii="Times New Roman" w:hAnsi="Times New Roman"/>
        </w:rPr>
        <w:t xml:space="preserve">other and the assumption of the logically-posited thoughts of the other in a temporal sequence in which past, present, and future are implicit elements in the production of inter-social subjectivity. </w:t>
      </w:r>
      <w:r w:rsidR="003176D9" w:rsidRPr="004456CC">
        <w:rPr>
          <w:rFonts w:ascii="Times New Roman" w:hAnsi="Times New Roman"/>
        </w:rPr>
        <w:t>In h</w:t>
      </w:r>
      <w:r w:rsidR="001413B7">
        <w:rPr>
          <w:rFonts w:ascii="Times New Roman" w:hAnsi="Times New Roman"/>
        </w:rPr>
        <w:t xml:space="preserve">is </w:t>
      </w:r>
      <w:r w:rsidR="001413B7" w:rsidRPr="001413B7">
        <w:rPr>
          <w:rFonts w:ascii="Times New Roman" w:hAnsi="Times New Roman"/>
          <w:i/>
        </w:rPr>
        <w:t>The Seminar of Jacques Lacan</w:t>
      </w:r>
      <w:r w:rsidR="003176D9" w:rsidRPr="001413B7">
        <w:rPr>
          <w:rFonts w:ascii="Times New Roman" w:hAnsi="Times New Roman"/>
          <w:i/>
        </w:rPr>
        <w:t xml:space="preserve"> Book XI</w:t>
      </w:r>
      <w:r w:rsidR="001413B7">
        <w:rPr>
          <w:rFonts w:ascii="Times New Roman" w:hAnsi="Times New Roman"/>
        </w:rPr>
        <w:t>,</w:t>
      </w:r>
      <w:r w:rsidR="003176D9" w:rsidRPr="004456CC">
        <w:rPr>
          <w:rFonts w:ascii="Times New Roman" w:hAnsi="Times New Roman"/>
        </w:rPr>
        <w:t xml:space="preserve"> Lacan reiterates his well-know assertion that “[a] signifier is that which represents a subject. For whom</w:t>
      </w:r>
      <w:proofErr w:type="gramStart"/>
      <w:r w:rsidR="003176D9" w:rsidRPr="004456CC">
        <w:rPr>
          <w:rFonts w:ascii="Times New Roman" w:hAnsi="Times New Roman"/>
        </w:rPr>
        <w:t>?—</w:t>
      </w:r>
      <w:proofErr w:type="gramEnd"/>
      <w:r w:rsidR="003176D9" w:rsidRPr="004456CC">
        <w:rPr>
          <w:rFonts w:ascii="Times New Roman" w:hAnsi="Times New Roman"/>
        </w:rPr>
        <w:t>not for another subject, but for another s</w:t>
      </w:r>
      <w:r w:rsidR="00A06176" w:rsidRPr="004456CC">
        <w:rPr>
          <w:rFonts w:ascii="Times New Roman" w:hAnsi="Times New Roman"/>
        </w:rPr>
        <w:t>ignifier</w:t>
      </w:r>
      <w:r w:rsidR="003176D9" w:rsidRPr="004456CC">
        <w:rPr>
          <w:rFonts w:ascii="Times New Roman" w:hAnsi="Times New Roman"/>
        </w:rPr>
        <w:t>.</w:t>
      </w:r>
      <w:r w:rsidR="00A06176" w:rsidRPr="004456CC">
        <w:rPr>
          <w:rFonts w:ascii="Times New Roman" w:hAnsi="Times New Roman"/>
        </w:rPr>
        <w:t>"</w:t>
      </w:r>
      <w:r w:rsidR="003176D9" w:rsidRPr="004456CC">
        <w:rPr>
          <w:rFonts w:ascii="Times New Roman" w:hAnsi="Times New Roman"/>
        </w:rPr>
        <w:t xml:space="preserve"> The </w:t>
      </w:r>
      <w:proofErr w:type="spellStart"/>
      <w:r w:rsidR="003176D9" w:rsidRPr="004456CC">
        <w:rPr>
          <w:rFonts w:ascii="Times New Roman" w:hAnsi="Times New Roman"/>
        </w:rPr>
        <w:t>Halberst</w:t>
      </w:r>
      <w:r w:rsidR="001413B7">
        <w:rPr>
          <w:rFonts w:ascii="Times New Roman" w:hAnsi="Times New Roman"/>
        </w:rPr>
        <w:t>adt</w:t>
      </w:r>
      <w:proofErr w:type="spellEnd"/>
      <w:r w:rsidR="001413B7">
        <w:rPr>
          <w:rFonts w:ascii="Times New Roman" w:hAnsi="Times New Roman"/>
        </w:rPr>
        <w:t xml:space="preserve"> performance of Cage’s </w:t>
      </w:r>
      <w:r w:rsidR="001413B7" w:rsidRPr="007B14C2">
        <w:rPr>
          <w:rFonts w:ascii="Times New Roman" w:hAnsi="Times New Roman"/>
          <w:i/>
        </w:rPr>
        <w:t>Organ</w:t>
      </w:r>
      <w:r w:rsidR="001413B7" w:rsidRPr="007B14C2">
        <w:rPr>
          <w:rFonts w:ascii="Times New Roman" w:hAnsi="Times New Roman"/>
          <w:i/>
          <w:vertAlign w:val="superscript"/>
        </w:rPr>
        <w:t>2</w:t>
      </w:r>
      <w:r w:rsidR="003176D9" w:rsidRPr="007B14C2">
        <w:rPr>
          <w:rFonts w:ascii="Times New Roman" w:hAnsi="Times New Roman"/>
          <w:i/>
        </w:rPr>
        <w:t>/ASLSP</w:t>
      </w:r>
      <w:r w:rsidR="003176D9" w:rsidRPr="004456CC">
        <w:rPr>
          <w:rFonts w:ascii="Times New Roman" w:hAnsi="Times New Roman"/>
        </w:rPr>
        <w:t xml:space="preserve"> radically forecloses this circuit of signification</w:t>
      </w:r>
      <w:r w:rsidR="00A06176" w:rsidRPr="004456CC">
        <w:rPr>
          <w:rFonts w:ascii="Times New Roman" w:hAnsi="Times New Roman"/>
        </w:rPr>
        <w:t xml:space="preserve"> as it</w:t>
      </w:r>
      <w:r w:rsidR="000E772A" w:rsidRPr="004456CC">
        <w:rPr>
          <w:rFonts w:ascii="Times New Roman" w:hAnsi="Times New Roman"/>
        </w:rPr>
        <w:t>s first term signifier declares itself to persist in sound</w:t>
      </w:r>
      <w:r w:rsidR="00A06176" w:rsidRPr="004456CC">
        <w:rPr>
          <w:rFonts w:ascii="Times New Roman" w:hAnsi="Times New Roman"/>
        </w:rPr>
        <w:t xml:space="preserve"> beyond the lifetime of any subject</w:t>
      </w:r>
      <w:r w:rsidR="003176D9" w:rsidRPr="004456CC">
        <w:rPr>
          <w:rFonts w:ascii="Times New Roman" w:hAnsi="Times New Roman"/>
        </w:rPr>
        <w:t>.</w:t>
      </w:r>
    </w:p>
    <w:p w:rsidR="00F51F19" w:rsidRPr="004456CC" w:rsidRDefault="00F51F19" w:rsidP="004456CC">
      <w:pPr>
        <w:spacing w:line="480" w:lineRule="auto"/>
        <w:rPr>
          <w:rFonts w:ascii="Times New Roman" w:hAnsi="Times New Roman"/>
        </w:rPr>
      </w:pPr>
    </w:p>
    <w:p w:rsidR="009E2BF5" w:rsidRDefault="00F51F19" w:rsidP="004456CC">
      <w:pPr>
        <w:spacing w:line="480" w:lineRule="auto"/>
        <w:rPr>
          <w:rFonts w:ascii="Times New Roman" w:hAnsi="Times New Roman"/>
        </w:rPr>
      </w:pPr>
      <w:r w:rsidRPr="004456CC">
        <w:rPr>
          <w:rFonts w:ascii="Times New Roman" w:hAnsi="Times New Roman"/>
        </w:rPr>
        <w:t xml:space="preserve">Ed Osborn did </w:t>
      </w:r>
      <w:proofErr w:type="gramStart"/>
      <w:r w:rsidRPr="004456CC">
        <w:rPr>
          <w:rFonts w:ascii="Times New Roman" w:hAnsi="Times New Roman"/>
        </w:rPr>
        <w:t>a piece</w:t>
      </w:r>
      <w:proofErr w:type="gramEnd"/>
      <w:r w:rsidRPr="004456CC">
        <w:rPr>
          <w:rFonts w:ascii="Times New Roman" w:hAnsi="Times New Roman"/>
        </w:rPr>
        <w:t xml:space="preserve"> called </w:t>
      </w:r>
      <w:r w:rsidRPr="00083C11">
        <w:rPr>
          <w:rFonts w:ascii="Times New Roman" w:hAnsi="Times New Roman"/>
          <w:i/>
        </w:rPr>
        <w:t>Hilo Noon</w:t>
      </w:r>
      <w:r w:rsidR="00DE1E01">
        <w:rPr>
          <w:rFonts w:ascii="Times New Roman" w:hAnsi="Times New Roman"/>
        </w:rPr>
        <w:t xml:space="preserve"> (2003); t</w:t>
      </w:r>
      <w:r w:rsidRPr="004456CC">
        <w:rPr>
          <w:rFonts w:ascii="Times New Roman" w:hAnsi="Times New Roman"/>
        </w:rPr>
        <w:t xml:space="preserve">he work is based on a popular song recorded on wax cylinder. </w:t>
      </w:r>
    </w:p>
    <w:p w:rsidR="009E2BF5" w:rsidRDefault="009E2BF5" w:rsidP="004456CC">
      <w:pPr>
        <w:spacing w:line="480" w:lineRule="auto"/>
        <w:rPr>
          <w:rFonts w:ascii="Times New Roman" w:hAnsi="Times New Roman"/>
        </w:rPr>
      </w:pPr>
    </w:p>
    <w:p w:rsidR="009E2BF5" w:rsidRDefault="00CF372E" w:rsidP="004456CC">
      <w:pPr>
        <w:spacing w:line="480" w:lineRule="auto"/>
        <w:rPr>
          <w:rFonts w:ascii="Times New Roman" w:hAnsi="Times New Roman"/>
        </w:rPr>
      </w:pPr>
      <w:r>
        <w:rPr>
          <w:rFonts w:ascii="Times New Roman" w:hAnsi="Times New Roman"/>
        </w:rPr>
        <w:t>&lt;</w:t>
      </w:r>
      <w:proofErr w:type="gramStart"/>
      <w:r>
        <w:rPr>
          <w:rFonts w:ascii="Times New Roman" w:hAnsi="Times New Roman"/>
        </w:rPr>
        <w:t>a</w:t>
      </w:r>
      <w:proofErr w:type="gramEnd"/>
      <w:r>
        <w:rPr>
          <w:rFonts w:ascii="Times New Roman" w:hAnsi="Times New Roman"/>
        </w:rPr>
        <w:t xml:space="preserve"> </w:t>
      </w:r>
      <w:proofErr w:type="spellStart"/>
      <w:r>
        <w:rPr>
          <w:rFonts w:ascii="Times New Roman" w:hAnsi="Times New Roman"/>
        </w:rPr>
        <w:t>href</w:t>
      </w:r>
      <w:proofErr w:type="spellEnd"/>
      <w:r>
        <w:rPr>
          <w:rFonts w:ascii="Times New Roman" w:hAnsi="Times New Roman"/>
        </w:rPr>
        <w:t>=</w:t>
      </w:r>
      <w:hyperlink r:id="rId10" w:history="1">
        <w:r w:rsidRPr="004C0D1F">
          <w:rPr>
            <w:rStyle w:val="Hyperlink"/>
            <w:rFonts w:ascii="Times New Roman" w:hAnsi="Times New Roman"/>
          </w:rPr>
          <w:t>http://www.roving.net/soundworks/hilonoon.html</w:t>
        </w:r>
      </w:hyperlink>
      <w:r>
        <w:rPr>
          <w:rFonts w:ascii="Times New Roman" w:hAnsi="Times New Roman"/>
        </w:rPr>
        <w:t>&gt;Ed Osborn Hilo Noon&lt;/a&gt;</w:t>
      </w:r>
      <w:r w:rsidR="00A839BF">
        <w:rPr>
          <w:rFonts w:ascii="Times New Roman" w:hAnsi="Times New Roman"/>
        </w:rPr>
        <w:t>[play to 1:30</w:t>
      </w:r>
      <w:r w:rsidR="007B14C2">
        <w:rPr>
          <w:rFonts w:ascii="Times New Roman" w:hAnsi="Times New Roman"/>
        </w:rPr>
        <w:t>]</w:t>
      </w:r>
    </w:p>
    <w:p w:rsidR="009E2BF5" w:rsidRDefault="009E2BF5" w:rsidP="004456CC">
      <w:pPr>
        <w:spacing w:line="480" w:lineRule="auto"/>
        <w:rPr>
          <w:rFonts w:ascii="Times New Roman" w:hAnsi="Times New Roman"/>
        </w:rPr>
      </w:pPr>
    </w:p>
    <w:p w:rsidR="00F51F19" w:rsidRPr="004456CC" w:rsidRDefault="00F51F19" w:rsidP="004456CC">
      <w:pPr>
        <w:spacing w:line="480" w:lineRule="auto"/>
        <w:rPr>
          <w:rFonts w:ascii="Times New Roman" w:hAnsi="Times New Roman"/>
        </w:rPr>
      </w:pPr>
      <w:r w:rsidRPr="004456CC">
        <w:rPr>
          <w:rFonts w:ascii="Times New Roman" w:hAnsi="Times New Roman"/>
        </w:rPr>
        <w:t xml:space="preserve">There is much audio artifact of the original wax cylinder on the work, reminding the listener of the noise produced by technology in an era before sound could be produced with no accompanying artifacts. You never hear more than a second of the original recording. Osborn has isolated clips, repeats them, at times reminiscent of skips of phonograph records. In the online documentation, Osborn uses the word “nostalgia” in reference to this work. </w:t>
      </w:r>
      <w:r w:rsidR="00702F4A" w:rsidRPr="004456CC">
        <w:rPr>
          <w:rFonts w:ascii="Times New Roman" w:hAnsi="Times New Roman"/>
        </w:rPr>
        <w:t xml:space="preserve">In </w:t>
      </w:r>
      <w:r w:rsidR="00702F4A" w:rsidRPr="00DE1E01">
        <w:rPr>
          <w:rFonts w:ascii="Times New Roman" w:hAnsi="Times New Roman"/>
          <w:i/>
        </w:rPr>
        <w:t>Looking Awry</w:t>
      </w:r>
      <w:r w:rsidR="008F5664" w:rsidRPr="004456CC">
        <w:rPr>
          <w:rFonts w:ascii="Times New Roman" w:hAnsi="Times New Roman"/>
        </w:rPr>
        <w:t xml:space="preserve">, </w:t>
      </w:r>
      <w:r w:rsidRPr="004456CC">
        <w:rPr>
          <w:rFonts w:ascii="Times New Roman" w:hAnsi="Times New Roman"/>
        </w:rPr>
        <w:t>Žižek refers to nostalgia as a looking at looking—a divided gaze: “Let us take what is probably today the most notorious case of nostalgic fascination in the domain of cinema: the American film noir of the 1940s. What, precisely, is so fascinating about this genre? It is clear that we can no longer identify with it…. [</w:t>
      </w:r>
      <w:proofErr w:type="gramStart"/>
      <w:r w:rsidRPr="004456CC">
        <w:rPr>
          <w:rFonts w:ascii="Times New Roman" w:hAnsi="Times New Roman"/>
        </w:rPr>
        <w:t>W]hat</w:t>
      </w:r>
      <w:proofErr w:type="gramEnd"/>
      <w:r w:rsidRPr="004456CC">
        <w:rPr>
          <w:rFonts w:ascii="Times New Roman" w:hAnsi="Times New Roman"/>
        </w:rPr>
        <w:t xml:space="preserve"> fascinates us is precisely a certain gaze, the gaze of the ‘other’ of the hypothetical, mythic spectator of the ‘40s…. For that reason, our relation to film noir is always divided, split between f</w:t>
      </w:r>
      <w:r w:rsidR="00702F4A" w:rsidRPr="004456CC">
        <w:rPr>
          <w:rFonts w:ascii="Times New Roman" w:hAnsi="Times New Roman"/>
        </w:rPr>
        <w:t>ascination and ironic distance</w:t>
      </w:r>
      <w:r w:rsidRPr="004456CC">
        <w:rPr>
          <w:rFonts w:ascii="Times New Roman" w:hAnsi="Times New Roman"/>
        </w:rPr>
        <w:t>.</w:t>
      </w:r>
      <w:r w:rsidR="00702F4A" w:rsidRPr="004456CC">
        <w:rPr>
          <w:rFonts w:ascii="Times New Roman" w:hAnsi="Times New Roman"/>
        </w:rPr>
        <w:t>"</w:t>
      </w:r>
      <w:r w:rsidRPr="004456CC">
        <w:rPr>
          <w:rFonts w:ascii="Times New Roman" w:hAnsi="Times New Roman"/>
        </w:rPr>
        <w:t xml:space="preserve"> Applying this notion to </w:t>
      </w:r>
      <w:r w:rsidRPr="00DE1E01">
        <w:rPr>
          <w:rFonts w:ascii="Times New Roman" w:hAnsi="Times New Roman"/>
          <w:i/>
        </w:rPr>
        <w:t>Hilo Noon</w:t>
      </w:r>
      <w:r w:rsidRPr="004456CC">
        <w:rPr>
          <w:rFonts w:ascii="Times New Roman" w:hAnsi="Times New Roman"/>
        </w:rPr>
        <w:t>, Osborn (via Žižek) invites us to hear a kind of musical nostalgia—a (contemporary and highly mediated digital) hearing of (an archaic and also highly mediated analog) hearing.</w:t>
      </w:r>
    </w:p>
    <w:p w:rsidR="00F51F19" w:rsidRPr="004456CC" w:rsidRDefault="00F51F19" w:rsidP="004456CC">
      <w:pPr>
        <w:spacing w:line="480" w:lineRule="auto"/>
        <w:rPr>
          <w:rFonts w:ascii="Times New Roman" w:hAnsi="Times New Roman"/>
        </w:rPr>
      </w:pPr>
    </w:p>
    <w:p w:rsidR="00F51F19" w:rsidRPr="004456CC" w:rsidRDefault="00F51F19" w:rsidP="004456CC">
      <w:pPr>
        <w:spacing w:line="480" w:lineRule="auto"/>
        <w:rPr>
          <w:rFonts w:ascii="Times New Roman" w:hAnsi="Times New Roman"/>
        </w:rPr>
      </w:pPr>
      <w:r w:rsidRPr="004456CC">
        <w:rPr>
          <w:rFonts w:ascii="Times New Roman" w:hAnsi="Times New Roman"/>
        </w:rPr>
        <w:t>Despite the highly mediated, fragmented nature of the work, you can still hear that the piece is in A-flat major. The vocal li</w:t>
      </w:r>
      <w:r w:rsidR="00433D49">
        <w:rPr>
          <w:rFonts w:ascii="Times New Roman" w:hAnsi="Times New Roman"/>
        </w:rPr>
        <w:t>ne is clearly focused on a-flat</w:t>
      </w:r>
      <w:r w:rsidR="00433D49">
        <w:rPr>
          <w:rFonts w:ascii="Times New Roman" w:hAnsi="Times New Roman"/>
          <w:vertAlign w:val="superscript"/>
        </w:rPr>
        <w:t>1</w:t>
      </w:r>
      <w:r w:rsidRPr="004456CC">
        <w:rPr>
          <w:rFonts w:ascii="Times New Roman" w:hAnsi="Times New Roman"/>
        </w:rPr>
        <w:t xml:space="preserve"> (the one on the second space from the bottom of a treble clef); the range is for low soprano. There is a chorus, an orchestra, and an organ in the background. The last note you hear in the work is a C-natural, a major third above A-flat. It clearly sounds like Mi of Mi / Re / Do—a highly conventional last note for a song in A-flat major.</w:t>
      </w:r>
    </w:p>
    <w:p w:rsidR="00F51F19" w:rsidRPr="004456CC" w:rsidRDefault="00F51F19" w:rsidP="004456CC">
      <w:pPr>
        <w:spacing w:line="480" w:lineRule="auto"/>
        <w:rPr>
          <w:rFonts w:ascii="Times New Roman" w:hAnsi="Times New Roman"/>
        </w:rPr>
      </w:pPr>
    </w:p>
    <w:p w:rsidR="00F51F19" w:rsidRPr="004456CC" w:rsidRDefault="00F51F19" w:rsidP="004456CC">
      <w:pPr>
        <w:spacing w:line="480" w:lineRule="auto"/>
        <w:rPr>
          <w:rFonts w:ascii="Times New Roman" w:hAnsi="Times New Roman"/>
        </w:rPr>
      </w:pPr>
      <w:r w:rsidRPr="004456CC">
        <w:rPr>
          <w:rFonts w:ascii="Times New Roman" w:hAnsi="Times New Roman"/>
        </w:rPr>
        <w:t xml:space="preserve">When one discusses the sung voice in music, a deep historical and aesthetic debate often arises—the issue as to relationship between the </w:t>
      </w:r>
      <w:proofErr w:type="gramStart"/>
      <w:r w:rsidRPr="004456CC">
        <w:rPr>
          <w:rFonts w:ascii="Times New Roman" w:hAnsi="Times New Roman"/>
        </w:rPr>
        <w:t>sound</w:t>
      </w:r>
      <w:proofErr w:type="gramEnd"/>
      <w:r w:rsidRPr="004456CC">
        <w:rPr>
          <w:rFonts w:ascii="Times New Roman" w:hAnsi="Times New Roman"/>
        </w:rPr>
        <w:t xml:space="preserve"> of sung music as aesthetic object and sung music in the service of the clarity of the text upon which it is based. This issue was of acute importance in church music of the Renaissance; the sixteenth-century Council of Trent resulted in a papal edict that required that the excesses of vocal music be cleansed to avoid sin on the one hand and let the clarity of the text emerge untainted, on the other.</w:t>
      </w:r>
    </w:p>
    <w:p w:rsidR="00F51F19" w:rsidRPr="004456CC" w:rsidRDefault="00F51F19" w:rsidP="004456CC">
      <w:pPr>
        <w:spacing w:line="480" w:lineRule="auto"/>
        <w:rPr>
          <w:rFonts w:ascii="Times New Roman" w:hAnsi="Times New Roman"/>
        </w:rPr>
      </w:pPr>
    </w:p>
    <w:p w:rsidR="00543D6C" w:rsidRDefault="00F51F19" w:rsidP="004456CC">
      <w:pPr>
        <w:spacing w:line="480" w:lineRule="auto"/>
        <w:rPr>
          <w:rFonts w:ascii="Times New Roman" w:hAnsi="Times New Roman"/>
        </w:rPr>
      </w:pPr>
      <w:r w:rsidRPr="004456CC">
        <w:rPr>
          <w:rFonts w:ascii="Times New Roman" w:hAnsi="Times New Roman"/>
        </w:rPr>
        <w:t xml:space="preserve">Another take on the issue of sung music as aesthetic object and sung music as vehicle for textual communication has to do with temporality—a lag time between the impact of sung music striking the ear, and its semantic encoding. </w:t>
      </w:r>
      <w:r w:rsidR="00543D6C">
        <w:rPr>
          <w:rFonts w:ascii="Times New Roman" w:hAnsi="Times New Roman"/>
        </w:rPr>
        <w:t xml:space="preserve">In Joseph Conrad's </w:t>
      </w:r>
      <w:r w:rsidR="00543D6C" w:rsidRPr="000A044B">
        <w:rPr>
          <w:rFonts w:ascii="Times New Roman" w:hAnsi="Times New Roman"/>
          <w:i/>
        </w:rPr>
        <w:t>Heart of Darkness</w:t>
      </w:r>
      <w:r w:rsidR="00543D6C">
        <w:rPr>
          <w:rFonts w:ascii="Times New Roman" w:hAnsi="Times New Roman"/>
        </w:rPr>
        <w:t xml:space="preserve"> there are several examples of semantic encoding as articulate understanding lags behind experience. In a well-known scene a boat is attacked and the narrator describes the sounds of various sticks as they fall about the boat and hit various objects; a moment later he exclaims "Arrows by Jove!"</w:t>
      </w:r>
    </w:p>
    <w:p w:rsidR="00543D6C" w:rsidRDefault="00543D6C" w:rsidP="004456CC">
      <w:pPr>
        <w:spacing w:line="480" w:lineRule="auto"/>
        <w:rPr>
          <w:rFonts w:ascii="Times New Roman" w:hAnsi="Times New Roman"/>
        </w:rPr>
      </w:pPr>
    </w:p>
    <w:p w:rsidR="00F51F19" w:rsidRPr="004456CC" w:rsidRDefault="00F01B09" w:rsidP="004456CC">
      <w:pPr>
        <w:spacing w:line="480" w:lineRule="auto"/>
        <w:rPr>
          <w:rFonts w:ascii="Times New Roman" w:hAnsi="Times New Roman"/>
        </w:rPr>
      </w:pPr>
      <w:r w:rsidRPr="004456CC">
        <w:rPr>
          <w:rFonts w:ascii="Times New Roman" w:hAnsi="Times New Roman"/>
        </w:rPr>
        <w:t xml:space="preserve">In </w:t>
      </w:r>
      <w:r w:rsidRPr="002514E0">
        <w:rPr>
          <w:rFonts w:ascii="Times New Roman" w:hAnsi="Times New Roman"/>
          <w:i/>
        </w:rPr>
        <w:t>A Voice and Nothing More</w:t>
      </w:r>
      <w:r w:rsidRPr="004456CC">
        <w:rPr>
          <w:rFonts w:ascii="Times New Roman" w:hAnsi="Times New Roman"/>
        </w:rPr>
        <w:t xml:space="preserve">, </w:t>
      </w:r>
      <w:proofErr w:type="spellStart"/>
      <w:r w:rsidR="00F51F19" w:rsidRPr="004456CC">
        <w:rPr>
          <w:rFonts w:ascii="Times New Roman" w:hAnsi="Times New Roman"/>
        </w:rPr>
        <w:t>Dolar</w:t>
      </w:r>
      <w:proofErr w:type="spellEnd"/>
      <w:r w:rsidR="00F51F19" w:rsidRPr="004456CC">
        <w:rPr>
          <w:rFonts w:ascii="Times New Roman" w:hAnsi="Times New Roman"/>
        </w:rPr>
        <w:t xml:space="preserve"> refers to a passage from Freud which I reproduce in full both because it represents a clear sense of the importance of the time lag between auditory experience and comprehension and because it suggests that such a lag lies at t</w:t>
      </w:r>
      <w:r w:rsidR="009238EF" w:rsidRPr="004456CC">
        <w:rPr>
          <w:rFonts w:ascii="Times New Roman" w:hAnsi="Times New Roman"/>
        </w:rPr>
        <w:t xml:space="preserve">he heart of subjectivity itself. In </w:t>
      </w:r>
      <w:r w:rsidR="00D537AF">
        <w:rPr>
          <w:rFonts w:ascii="Times New Roman" w:hAnsi="Times New Roman"/>
        </w:rPr>
        <w:t xml:space="preserve">a letter to Wilhelm </w:t>
      </w:r>
      <w:proofErr w:type="spellStart"/>
      <w:r w:rsidR="00D537AF">
        <w:rPr>
          <w:rFonts w:ascii="Times New Roman" w:hAnsi="Times New Roman"/>
        </w:rPr>
        <w:t>Fliess</w:t>
      </w:r>
      <w:proofErr w:type="spellEnd"/>
      <w:r w:rsidR="00D537AF">
        <w:rPr>
          <w:rFonts w:ascii="Times New Roman" w:hAnsi="Times New Roman"/>
        </w:rPr>
        <w:t xml:space="preserve"> written on May 2, 1897, </w:t>
      </w:r>
      <w:r w:rsidR="009238EF" w:rsidRPr="004456CC">
        <w:rPr>
          <w:rFonts w:ascii="Times New Roman" w:hAnsi="Times New Roman"/>
        </w:rPr>
        <w:t xml:space="preserve">Freud </w:t>
      </w:r>
      <w:proofErr w:type="gramStart"/>
      <w:r w:rsidR="009238EF" w:rsidRPr="004456CC">
        <w:rPr>
          <w:rFonts w:ascii="Times New Roman" w:hAnsi="Times New Roman"/>
        </w:rPr>
        <w:t>says</w:t>
      </w:r>
      <w:proofErr w:type="gramEnd"/>
      <w:r w:rsidR="00F51F19" w:rsidRPr="004456CC">
        <w:rPr>
          <w:rFonts w:ascii="Times New Roman" w:hAnsi="Times New Roman"/>
        </w:rPr>
        <w:t xml:space="preserve"> “I have gained a sure notion of the structure of a hysteria. Everything points to the reproduction of scenes which in some cases can be arrived at directly an in others through a veil of intervening </w:t>
      </w:r>
      <w:proofErr w:type="spellStart"/>
      <w:r w:rsidR="00F51F19" w:rsidRPr="004456CC">
        <w:rPr>
          <w:rFonts w:ascii="Times New Roman" w:hAnsi="Times New Roman"/>
        </w:rPr>
        <w:t>phantasies</w:t>
      </w:r>
      <w:proofErr w:type="spellEnd"/>
      <w:r w:rsidR="00F51F19" w:rsidRPr="004456CC">
        <w:rPr>
          <w:rFonts w:ascii="Times New Roman" w:hAnsi="Times New Roman"/>
        </w:rPr>
        <w:t xml:space="preserve">. The </w:t>
      </w:r>
      <w:proofErr w:type="spellStart"/>
      <w:r w:rsidR="00F51F19" w:rsidRPr="004456CC">
        <w:rPr>
          <w:rFonts w:ascii="Times New Roman" w:hAnsi="Times New Roman"/>
        </w:rPr>
        <w:t>phantasies</w:t>
      </w:r>
      <w:proofErr w:type="spellEnd"/>
      <w:r w:rsidR="00F51F19" w:rsidRPr="004456CC">
        <w:rPr>
          <w:rFonts w:ascii="Times New Roman" w:hAnsi="Times New Roman"/>
        </w:rPr>
        <w:t xml:space="preserve"> arise from things heard but only later understood [emphasis Freud’s]…. They are defensive structures, sublimations and embellishments of the facts, and at the same time serve the purpose of self-exoneration…. A second important insight is that the psychical </w:t>
      </w:r>
      <w:proofErr w:type="gramStart"/>
      <w:r w:rsidR="00F51F19" w:rsidRPr="004456CC">
        <w:rPr>
          <w:rFonts w:ascii="Times New Roman" w:hAnsi="Times New Roman"/>
        </w:rPr>
        <w:t>structures which in hysteria are subjected to repression</w:t>
      </w:r>
      <w:proofErr w:type="gramEnd"/>
      <w:r w:rsidR="00F51F19" w:rsidRPr="004456CC">
        <w:rPr>
          <w:rFonts w:ascii="Times New Roman" w:hAnsi="Times New Roman"/>
        </w:rPr>
        <w:t xml:space="preserve"> are not properly speaking memories, because no one sets his memory working without good cause, but impulses deriving from the primal scene. I now see that all three neuroses, hysteria, </w:t>
      </w:r>
      <w:proofErr w:type="spellStart"/>
      <w:r w:rsidR="00F51F19" w:rsidRPr="004456CC">
        <w:rPr>
          <w:rFonts w:ascii="Times New Roman" w:hAnsi="Times New Roman"/>
        </w:rPr>
        <w:t>obsessional</w:t>
      </w:r>
      <w:proofErr w:type="spellEnd"/>
      <w:r w:rsidR="00F51F19" w:rsidRPr="004456CC">
        <w:rPr>
          <w:rFonts w:ascii="Times New Roman" w:hAnsi="Times New Roman"/>
        </w:rPr>
        <w:t xml:space="preserve"> neurosis and paranoia sh</w:t>
      </w:r>
      <w:r w:rsidR="008F5664" w:rsidRPr="004456CC">
        <w:rPr>
          <w:rFonts w:ascii="Times New Roman" w:hAnsi="Times New Roman"/>
        </w:rPr>
        <w:t>are the same elements….”</w:t>
      </w:r>
    </w:p>
    <w:p w:rsidR="00F51F19" w:rsidRPr="004456CC" w:rsidRDefault="00F51F19" w:rsidP="004456CC">
      <w:pPr>
        <w:spacing w:line="480" w:lineRule="auto"/>
        <w:rPr>
          <w:rFonts w:ascii="Times New Roman" w:hAnsi="Times New Roman"/>
        </w:rPr>
      </w:pPr>
    </w:p>
    <w:p w:rsidR="00F51F19" w:rsidRPr="004456CC" w:rsidRDefault="00F51F19" w:rsidP="004456CC">
      <w:pPr>
        <w:spacing w:line="480" w:lineRule="auto"/>
        <w:rPr>
          <w:rFonts w:ascii="Times New Roman" w:hAnsi="Times New Roman"/>
        </w:rPr>
      </w:pPr>
      <w:r w:rsidRPr="004456CC">
        <w:rPr>
          <w:rFonts w:ascii="Times New Roman" w:hAnsi="Times New Roman"/>
        </w:rPr>
        <w:t xml:space="preserve">For </w:t>
      </w:r>
      <w:proofErr w:type="spellStart"/>
      <w:r w:rsidRPr="004456CC">
        <w:rPr>
          <w:rFonts w:ascii="Times New Roman" w:hAnsi="Times New Roman"/>
        </w:rPr>
        <w:t>Dolar</w:t>
      </w:r>
      <w:proofErr w:type="spellEnd"/>
      <w:r w:rsidRPr="004456CC">
        <w:rPr>
          <w:rFonts w:ascii="Times New Roman" w:hAnsi="Times New Roman"/>
        </w:rPr>
        <w:t xml:space="preserve">, “…there is a temporality, a specific time-loop, which Freud never tires of mentioning: the time lag between perception and </w:t>
      </w:r>
      <w:r w:rsidR="002514E0">
        <w:rPr>
          <w:rFonts w:ascii="Times New Roman" w:hAnsi="Times New Roman"/>
        </w:rPr>
        <w:t>understanding</w:t>
      </w:r>
      <w:r w:rsidRPr="004456CC">
        <w:rPr>
          <w:rFonts w:ascii="Times New Roman" w:hAnsi="Times New Roman"/>
        </w:rPr>
        <w:t xml:space="preserve">. There is a </w:t>
      </w:r>
      <w:proofErr w:type="gramStart"/>
      <w:r w:rsidRPr="004456CC">
        <w:rPr>
          <w:rFonts w:ascii="Times New Roman" w:hAnsi="Times New Roman"/>
        </w:rPr>
        <w:t>voice which constitutes an enigma</w:t>
      </w:r>
      <w:proofErr w:type="gramEnd"/>
      <w:r w:rsidRPr="004456CC">
        <w:rPr>
          <w:rFonts w:ascii="Times New Roman" w:hAnsi="Times New Roman"/>
        </w:rPr>
        <w:t xml:space="preserve"> and a trauma because it persists without being understood, there is a time of </w:t>
      </w:r>
      <w:proofErr w:type="spellStart"/>
      <w:r w:rsidRPr="004456CC">
        <w:rPr>
          <w:rFonts w:ascii="Times New Roman" w:hAnsi="Times New Roman"/>
        </w:rPr>
        <w:t>subjectivation</w:t>
      </w:r>
      <w:proofErr w:type="spellEnd"/>
      <w:r w:rsidRPr="004456CC">
        <w:rPr>
          <w:rFonts w:ascii="Times New Roman" w:hAnsi="Times New Roman"/>
        </w:rPr>
        <w:t xml:space="preserve"> which is precisely the time between hearing the voice and understanding it—and this is the time of fantasy. The voice is always understood </w:t>
      </w:r>
      <w:proofErr w:type="spellStart"/>
      <w:r w:rsidRPr="004456CC">
        <w:rPr>
          <w:rFonts w:ascii="Times New Roman" w:hAnsi="Times New Roman"/>
        </w:rPr>
        <w:t>nachträglich</w:t>
      </w:r>
      <w:proofErr w:type="spellEnd"/>
      <w:r w:rsidRPr="004456CC">
        <w:rPr>
          <w:rFonts w:ascii="Times New Roman" w:hAnsi="Times New Roman"/>
        </w:rPr>
        <w:t xml:space="preserve">, subsequently, retroactively, and the time-loop of the primal fantasy is precisely the gap between hearing and making sense of what we </w:t>
      </w:r>
      <w:r w:rsidR="00F01B09" w:rsidRPr="004456CC">
        <w:rPr>
          <w:rFonts w:ascii="Times New Roman" w:hAnsi="Times New Roman"/>
        </w:rPr>
        <w:t>hear, accounting for it</w:t>
      </w:r>
      <w:r w:rsidRPr="004456CC">
        <w:rPr>
          <w:rFonts w:ascii="Times New Roman" w:hAnsi="Times New Roman"/>
        </w:rPr>
        <w:t>.</w:t>
      </w:r>
      <w:r w:rsidR="00F01B09" w:rsidRPr="004456CC">
        <w:rPr>
          <w:rFonts w:ascii="Times New Roman" w:hAnsi="Times New Roman"/>
        </w:rPr>
        <w:t>"</w:t>
      </w:r>
      <w:r w:rsidRPr="004456CC">
        <w:rPr>
          <w:rFonts w:ascii="Times New Roman" w:hAnsi="Times New Roman"/>
        </w:rPr>
        <w:t xml:space="preserve"> </w:t>
      </w:r>
    </w:p>
    <w:p w:rsidR="00F51F19" w:rsidRPr="004456CC" w:rsidRDefault="00F51F19" w:rsidP="004456CC">
      <w:pPr>
        <w:spacing w:line="480" w:lineRule="auto"/>
        <w:rPr>
          <w:rFonts w:ascii="Times New Roman" w:hAnsi="Times New Roman"/>
        </w:rPr>
      </w:pPr>
    </w:p>
    <w:p w:rsidR="00F51F19" w:rsidRPr="004456CC" w:rsidRDefault="00F51F19" w:rsidP="004456CC">
      <w:pPr>
        <w:spacing w:line="480" w:lineRule="auto"/>
        <w:rPr>
          <w:rFonts w:ascii="Times New Roman" w:hAnsi="Times New Roman"/>
        </w:rPr>
      </w:pPr>
      <w:r w:rsidRPr="004456CC">
        <w:rPr>
          <w:rFonts w:ascii="Times New Roman" w:hAnsi="Times New Roman"/>
        </w:rPr>
        <w:t xml:space="preserve">These passages from Freud and </w:t>
      </w:r>
      <w:proofErr w:type="spellStart"/>
      <w:r w:rsidRPr="004456CC">
        <w:rPr>
          <w:rFonts w:ascii="Times New Roman" w:hAnsi="Times New Roman"/>
        </w:rPr>
        <w:t>Dolar</w:t>
      </w:r>
      <w:proofErr w:type="spellEnd"/>
      <w:r w:rsidRPr="004456CC">
        <w:rPr>
          <w:rFonts w:ascii="Times New Roman" w:hAnsi="Times New Roman"/>
        </w:rPr>
        <w:t xml:space="preserve"> invite us to understand the experience of hearing </w:t>
      </w:r>
      <w:r w:rsidRPr="0092071F">
        <w:rPr>
          <w:rFonts w:ascii="Times New Roman" w:hAnsi="Times New Roman"/>
          <w:i/>
        </w:rPr>
        <w:t>Hilo Noon</w:t>
      </w:r>
      <w:r w:rsidRPr="004456CC">
        <w:rPr>
          <w:rFonts w:ascii="Times New Roman" w:hAnsi="Times New Roman"/>
        </w:rPr>
        <w:t xml:space="preserve"> as the establishment of a threshold precisely between the poles of semantic encoding. Recall the example I provided from Conrad above; if one could imagine not a threshold between the impact of visceral experience (“sticks”) and their semantic encoding (“Arrows by Jove!”), but a prolonged span of time poised right between the two—that would be the effect that Osborn has created in this work. </w:t>
      </w:r>
    </w:p>
    <w:p w:rsidR="00F51F19" w:rsidRPr="004456CC" w:rsidRDefault="00F51F19" w:rsidP="004456CC">
      <w:pPr>
        <w:spacing w:line="480" w:lineRule="auto"/>
        <w:rPr>
          <w:rFonts w:ascii="Times New Roman" w:hAnsi="Times New Roman"/>
        </w:rPr>
      </w:pPr>
    </w:p>
    <w:p w:rsidR="00F51F19" w:rsidRPr="004456CC" w:rsidRDefault="00F51F19" w:rsidP="004456CC">
      <w:pPr>
        <w:spacing w:line="480" w:lineRule="auto"/>
        <w:rPr>
          <w:rFonts w:ascii="Times New Roman" w:hAnsi="Times New Roman"/>
        </w:rPr>
      </w:pPr>
      <w:r w:rsidRPr="004456CC">
        <w:rPr>
          <w:rFonts w:ascii="Times New Roman" w:hAnsi="Times New Roman"/>
        </w:rPr>
        <w:t xml:space="preserve">We hear in </w:t>
      </w:r>
      <w:r w:rsidRPr="0092071F">
        <w:rPr>
          <w:rFonts w:ascii="Times New Roman" w:hAnsi="Times New Roman"/>
          <w:i/>
        </w:rPr>
        <w:t>Hilo Noon</w:t>
      </w:r>
      <w:r w:rsidRPr="004456CC">
        <w:rPr>
          <w:rFonts w:ascii="Times New Roman" w:hAnsi="Times New Roman"/>
        </w:rPr>
        <w:t xml:space="preserve"> fragments of sung words, </w:t>
      </w:r>
      <w:proofErr w:type="gramStart"/>
      <w:r w:rsidRPr="004456CC">
        <w:rPr>
          <w:rFonts w:ascii="Times New Roman" w:hAnsi="Times New Roman"/>
        </w:rPr>
        <w:t>most less</w:t>
      </w:r>
      <w:proofErr w:type="gramEnd"/>
      <w:r w:rsidRPr="004456CC">
        <w:rPr>
          <w:rFonts w:ascii="Times New Roman" w:hAnsi="Times New Roman"/>
        </w:rPr>
        <w:t xml:space="preserve"> than a second long—enough to almost grasp their meanings, but not long enough for a word to come clear as the vehicle of the text. Freud and </w:t>
      </w:r>
      <w:proofErr w:type="spellStart"/>
      <w:r w:rsidRPr="004456CC">
        <w:rPr>
          <w:rFonts w:ascii="Times New Roman" w:hAnsi="Times New Roman"/>
        </w:rPr>
        <w:t>Dolar</w:t>
      </w:r>
      <w:proofErr w:type="spellEnd"/>
      <w:r w:rsidRPr="004456CC">
        <w:rPr>
          <w:rFonts w:ascii="Times New Roman" w:hAnsi="Times New Roman"/>
        </w:rPr>
        <w:t xml:space="preserve"> offer a context for understanding </w:t>
      </w:r>
      <w:r w:rsidRPr="0092071F">
        <w:rPr>
          <w:rFonts w:ascii="Times New Roman" w:hAnsi="Times New Roman"/>
          <w:i/>
        </w:rPr>
        <w:t xml:space="preserve">Hilo Noon </w:t>
      </w:r>
      <w:r w:rsidRPr="004456CC">
        <w:rPr>
          <w:rFonts w:ascii="Times New Roman" w:hAnsi="Times New Roman"/>
        </w:rPr>
        <w:t xml:space="preserve">not only as an early twenty-first century work of highly mediated sound art, but a work as well that relies on archaic fantasies upon which our subjectivity rests—the primal scene and its necessary time lag between hearing and understanding in the structure of symptom formation. I would argue as well that such a time lag is inherent in the acoustic mirror fantasy described in such detail by Didier </w:t>
      </w:r>
      <w:proofErr w:type="spellStart"/>
      <w:r w:rsidRPr="004456CC">
        <w:rPr>
          <w:rFonts w:ascii="Times New Roman" w:hAnsi="Times New Roman"/>
        </w:rPr>
        <w:t>Anzieu</w:t>
      </w:r>
      <w:proofErr w:type="spellEnd"/>
      <w:r w:rsidR="008C2FAB" w:rsidRPr="004456CC">
        <w:rPr>
          <w:rFonts w:ascii="Times New Roman" w:hAnsi="Times New Roman"/>
        </w:rPr>
        <w:t xml:space="preserve"> in </w:t>
      </w:r>
      <w:r w:rsidR="008C2FAB" w:rsidRPr="0092071F">
        <w:rPr>
          <w:rFonts w:ascii="Times New Roman" w:hAnsi="Times New Roman"/>
          <w:i/>
        </w:rPr>
        <w:t>The Skin Ego</w:t>
      </w:r>
      <w:r w:rsidRPr="004456CC">
        <w:rPr>
          <w:rFonts w:ascii="Times New Roman" w:hAnsi="Times New Roman"/>
        </w:rPr>
        <w:t xml:space="preserve">. According to </w:t>
      </w:r>
      <w:proofErr w:type="spellStart"/>
      <w:r w:rsidRPr="004456CC">
        <w:rPr>
          <w:rFonts w:ascii="Times New Roman" w:hAnsi="Times New Roman"/>
        </w:rPr>
        <w:t>Anzieu</w:t>
      </w:r>
      <w:proofErr w:type="spellEnd"/>
      <w:r w:rsidRPr="004456CC">
        <w:rPr>
          <w:rFonts w:ascii="Times New Roman" w:hAnsi="Times New Roman"/>
        </w:rPr>
        <w:t>, the child is bathed in a sonorous bath of the mother’s voice, undergoes a number of stages of ego-formation as his / her skin encloses his / her body in a series of envelopes (thermal, olfactory, tactile, and acoustic). The emergence first of the cry for attention, the mirroring of voices between the self and the (</w:t>
      </w:r>
      <w:proofErr w:type="gramStart"/>
      <w:r w:rsidRPr="004456CC">
        <w:rPr>
          <w:rFonts w:ascii="Times New Roman" w:hAnsi="Times New Roman"/>
        </w:rPr>
        <w:t>m)other</w:t>
      </w:r>
      <w:proofErr w:type="gramEnd"/>
      <w:r w:rsidRPr="004456CC">
        <w:rPr>
          <w:rFonts w:ascii="Times New Roman" w:hAnsi="Times New Roman"/>
        </w:rPr>
        <w:t>, the visual mirror stage, and full language acquisition all involve a massive and ongoing semantic encoding of the acoustic dimension that pervades the entirety of subjectivity.</w:t>
      </w:r>
    </w:p>
    <w:p w:rsidR="00F51F19" w:rsidRPr="004456CC" w:rsidRDefault="00F51F19" w:rsidP="004456CC">
      <w:pPr>
        <w:spacing w:line="480" w:lineRule="auto"/>
        <w:rPr>
          <w:rFonts w:ascii="Times New Roman" w:hAnsi="Times New Roman"/>
        </w:rPr>
      </w:pPr>
    </w:p>
    <w:p w:rsidR="00F51F19" w:rsidRPr="004456CC" w:rsidRDefault="00F51F19" w:rsidP="004456CC">
      <w:pPr>
        <w:spacing w:line="480" w:lineRule="auto"/>
        <w:rPr>
          <w:rFonts w:ascii="Times New Roman" w:hAnsi="Times New Roman"/>
        </w:rPr>
      </w:pPr>
      <w:r w:rsidRPr="004456CC">
        <w:rPr>
          <w:rFonts w:ascii="Times New Roman" w:hAnsi="Times New Roman"/>
        </w:rPr>
        <w:t xml:space="preserve">For me, however, there is something about meaning in music that is less binary than meaning in language. It is perhaps an over-simplification, but an over-simplification that can illuminate what I mean may be helpful. Let’s say (to over-simplify) that language is either encoded or not, along a binary, bit-flipping axis. Let’s say that the language of the text of </w:t>
      </w:r>
      <w:r w:rsidRPr="0092071F">
        <w:rPr>
          <w:rFonts w:ascii="Times New Roman" w:hAnsi="Times New Roman"/>
          <w:i/>
        </w:rPr>
        <w:t>Hilo Noon</w:t>
      </w:r>
      <w:r w:rsidRPr="004456CC">
        <w:rPr>
          <w:rFonts w:ascii="Times New Roman" w:hAnsi="Times New Roman"/>
        </w:rPr>
        <w:t xml:space="preserve"> is withheld as encoded as an embodiment of the deep-seated semantic encoding that Freud and </w:t>
      </w:r>
      <w:proofErr w:type="spellStart"/>
      <w:r w:rsidRPr="004456CC">
        <w:rPr>
          <w:rFonts w:ascii="Times New Roman" w:hAnsi="Times New Roman"/>
        </w:rPr>
        <w:t>Dolar</w:t>
      </w:r>
      <w:proofErr w:type="spellEnd"/>
      <w:r w:rsidRPr="004456CC">
        <w:rPr>
          <w:rFonts w:ascii="Times New Roman" w:hAnsi="Times New Roman"/>
        </w:rPr>
        <w:t xml:space="preserve"> have pointed out to us. What about the music? I would argue that music encodes along a continuum and not a binary of bit flips. Here is what I mean.</w:t>
      </w:r>
    </w:p>
    <w:p w:rsidR="00F51F19" w:rsidRPr="004456CC" w:rsidRDefault="00F51F19" w:rsidP="004456CC">
      <w:pPr>
        <w:spacing w:line="480" w:lineRule="auto"/>
        <w:rPr>
          <w:rFonts w:ascii="Times New Roman" w:hAnsi="Times New Roman"/>
        </w:rPr>
      </w:pPr>
    </w:p>
    <w:p w:rsidR="00394BCE" w:rsidRPr="004456CC" w:rsidRDefault="00F51F19" w:rsidP="004456CC">
      <w:pPr>
        <w:spacing w:line="480" w:lineRule="auto"/>
        <w:rPr>
          <w:rFonts w:ascii="Times New Roman" w:hAnsi="Times New Roman"/>
        </w:rPr>
      </w:pPr>
      <w:r w:rsidRPr="004456CC">
        <w:rPr>
          <w:rFonts w:ascii="Times New Roman" w:hAnsi="Times New Roman"/>
        </w:rPr>
        <w:t xml:space="preserve">The fragmentation of Osborn’s work has clearly chopped up the rhythm of the song; it’s impossible for me to hear its meter. The chopping up of clips of less than a second also blurs the large-range vocal direction of the melody. But what his techniques cannot destroy is the key of the song; it is absolutely, obviously in A-flat major. Thus music encodes along a continuum (having over-simplified the encoding of language and leaving that aside for a moment) from maximal meaning on the one hand (say a key is audible, a meter is audible, and an entire melody and textual settings are audible—say in a performance of </w:t>
      </w:r>
      <w:r w:rsidR="00A3490A">
        <w:rPr>
          <w:rFonts w:ascii="Times New Roman" w:hAnsi="Times New Roman"/>
        </w:rPr>
        <w:t>any familiar song</w:t>
      </w:r>
      <w:r w:rsidRPr="004456CC">
        <w:rPr>
          <w:rFonts w:ascii="Times New Roman" w:hAnsi="Times New Roman"/>
        </w:rPr>
        <w:t xml:space="preserve"> in A-flat major), to only the artifact of tonal orientation on the other (the presence of A-flat major at the end of </w:t>
      </w:r>
      <w:r w:rsidRPr="0092071F">
        <w:rPr>
          <w:rFonts w:ascii="Times New Roman" w:hAnsi="Times New Roman"/>
          <w:i/>
        </w:rPr>
        <w:t>Hilo Noon</w:t>
      </w:r>
      <w:r w:rsidRPr="004456CC">
        <w:rPr>
          <w:rFonts w:ascii="Times New Roman" w:hAnsi="Times New Roman"/>
        </w:rPr>
        <w:t>, in the present example).</w:t>
      </w:r>
      <w:r w:rsidR="008C2FAB" w:rsidRPr="004456CC">
        <w:rPr>
          <w:rFonts w:ascii="Times New Roman" w:hAnsi="Times New Roman"/>
        </w:rPr>
        <w:t xml:space="preserve"> All we hear as a coherent signifier is A-flat major—a key to be sure, but a key that is a bare remainder—the total (not sum) of shattered pieces.</w:t>
      </w:r>
    </w:p>
    <w:p w:rsidR="00394BCE" w:rsidRPr="004456CC" w:rsidRDefault="00394BCE" w:rsidP="004456CC">
      <w:pPr>
        <w:spacing w:line="480" w:lineRule="auto"/>
        <w:rPr>
          <w:rFonts w:ascii="Times New Roman" w:hAnsi="Times New Roman"/>
        </w:rPr>
      </w:pPr>
    </w:p>
    <w:p w:rsidR="0092703C" w:rsidRDefault="00394BCE" w:rsidP="004456CC">
      <w:pPr>
        <w:spacing w:line="480" w:lineRule="auto"/>
        <w:rPr>
          <w:rFonts w:ascii="Times New Roman" w:hAnsi="Times New Roman"/>
        </w:rPr>
      </w:pPr>
      <w:proofErr w:type="spellStart"/>
      <w:r w:rsidRPr="004456CC">
        <w:rPr>
          <w:rFonts w:ascii="Times New Roman" w:hAnsi="Times New Roman"/>
        </w:rPr>
        <w:t>Diamanda</w:t>
      </w:r>
      <w:proofErr w:type="spellEnd"/>
      <w:r w:rsidRPr="004456CC">
        <w:rPr>
          <w:rFonts w:ascii="Times New Roman" w:hAnsi="Times New Roman"/>
        </w:rPr>
        <w:t xml:space="preserve"> </w:t>
      </w:r>
      <w:proofErr w:type="spellStart"/>
      <w:r w:rsidRPr="004456CC">
        <w:rPr>
          <w:rFonts w:ascii="Times New Roman" w:hAnsi="Times New Roman"/>
        </w:rPr>
        <w:t>Galás</w:t>
      </w:r>
      <w:proofErr w:type="spellEnd"/>
      <w:r w:rsidRPr="004456CC">
        <w:rPr>
          <w:rFonts w:ascii="Times New Roman" w:hAnsi="Times New Roman"/>
        </w:rPr>
        <w:t xml:space="preserve"> created </w:t>
      </w:r>
      <w:r w:rsidRPr="0006439F">
        <w:rPr>
          <w:rFonts w:ascii="Times New Roman" w:hAnsi="Times New Roman"/>
          <w:i/>
        </w:rPr>
        <w:t>Vena Cava</w:t>
      </w:r>
      <w:r w:rsidRPr="004456CC">
        <w:rPr>
          <w:rFonts w:ascii="Times New Roman" w:hAnsi="Times New Roman"/>
        </w:rPr>
        <w:t xml:space="preserve"> in 1993; it is a work dedicated to her brother who died as a result of HIV infection and AIDS. The work embodies the hallucinations produced by HIV-induced AIDS dementia, memories and imagined memories, audio tapes of the artist’s brother performing music, the sounds of medical equipment, and a highly-expressionist evocation of mourning. The work is a monodrama in which flat declamation is punctuated by </w:t>
      </w:r>
      <w:r w:rsidR="002B6A32">
        <w:rPr>
          <w:rFonts w:ascii="Times New Roman" w:hAnsi="Times New Roman"/>
        </w:rPr>
        <w:t>calls and cries</w:t>
      </w:r>
      <w:r w:rsidRPr="004456CC">
        <w:rPr>
          <w:rFonts w:ascii="Times New Roman" w:hAnsi="Times New Roman"/>
        </w:rPr>
        <w:t xml:space="preserve">. </w:t>
      </w:r>
    </w:p>
    <w:p w:rsidR="0092703C" w:rsidRDefault="0092703C" w:rsidP="004456CC">
      <w:pPr>
        <w:spacing w:line="480" w:lineRule="auto"/>
        <w:rPr>
          <w:rFonts w:ascii="Times New Roman" w:hAnsi="Times New Roman"/>
        </w:rPr>
      </w:pPr>
    </w:p>
    <w:p w:rsidR="00394BCE" w:rsidRPr="004456CC" w:rsidRDefault="002B6A32" w:rsidP="004456CC">
      <w:pPr>
        <w:spacing w:line="480" w:lineRule="auto"/>
        <w:rPr>
          <w:rFonts w:ascii="Times New Roman" w:hAnsi="Times New Roman"/>
        </w:rPr>
      </w:pPr>
      <w:r>
        <w:rPr>
          <w:rFonts w:ascii="Times New Roman" w:hAnsi="Times New Roman"/>
        </w:rPr>
        <w:t>&lt;</w:t>
      </w:r>
      <w:proofErr w:type="gramStart"/>
      <w:r>
        <w:rPr>
          <w:rFonts w:ascii="Times New Roman" w:hAnsi="Times New Roman"/>
        </w:rPr>
        <w:t>a</w:t>
      </w:r>
      <w:proofErr w:type="gramEnd"/>
      <w:r>
        <w:rPr>
          <w:rFonts w:ascii="Times New Roman" w:hAnsi="Times New Roman"/>
        </w:rPr>
        <w:t xml:space="preserve"> </w:t>
      </w:r>
      <w:proofErr w:type="spellStart"/>
      <w:r>
        <w:rPr>
          <w:rFonts w:ascii="Times New Roman" w:hAnsi="Times New Roman"/>
        </w:rPr>
        <w:t>href</w:t>
      </w:r>
      <w:proofErr w:type="spellEnd"/>
      <w:r>
        <w:rPr>
          <w:rFonts w:ascii="Times New Roman" w:hAnsi="Times New Roman"/>
        </w:rPr>
        <w:t>="</w:t>
      </w:r>
      <w:r w:rsidRPr="002B6A32">
        <w:t xml:space="preserve"> </w:t>
      </w:r>
      <w:hyperlink r:id="rId11" w:history="1">
        <w:r w:rsidRPr="004C0D1F">
          <w:rPr>
            <w:rStyle w:val="Hyperlink"/>
            <w:rFonts w:ascii="Times New Roman" w:hAnsi="Times New Roman"/>
          </w:rPr>
          <w:t>http://www.youtube.com/watch?v=fJLEjGpYqTw"&gt;Diamanda</w:t>
        </w:r>
      </w:hyperlink>
      <w:r>
        <w:rPr>
          <w:rFonts w:ascii="Times New Roman" w:hAnsi="Times New Roman"/>
        </w:rPr>
        <w:t xml:space="preserve"> Galas: Vena Cava&lt;/a&gt;</w:t>
      </w:r>
      <w:r w:rsidR="00A3490A">
        <w:rPr>
          <w:rFonts w:ascii="Times New Roman" w:hAnsi="Times New Roman"/>
        </w:rPr>
        <w:t>[play from 4:25 to 5:00]</w:t>
      </w:r>
    </w:p>
    <w:p w:rsidR="00394BCE" w:rsidRPr="004456CC" w:rsidRDefault="00394BCE" w:rsidP="004456CC">
      <w:pPr>
        <w:spacing w:line="480" w:lineRule="auto"/>
        <w:rPr>
          <w:rFonts w:ascii="Times New Roman" w:hAnsi="Times New Roman"/>
        </w:rPr>
      </w:pPr>
    </w:p>
    <w:p w:rsidR="00394BCE" w:rsidRPr="004456CC" w:rsidRDefault="0019014E" w:rsidP="004456CC">
      <w:pPr>
        <w:spacing w:line="480" w:lineRule="auto"/>
        <w:rPr>
          <w:rFonts w:ascii="Times New Roman" w:hAnsi="Times New Roman"/>
        </w:rPr>
      </w:pPr>
      <w:r w:rsidRPr="004456CC">
        <w:rPr>
          <w:rFonts w:ascii="Times New Roman" w:hAnsi="Times New Roman"/>
        </w:rPr>
        <w:t xml:space="preserve">In </w:t>
      </w:r>
      <w:r w:rsidRPr="004E6E68">
        <w:rPr>
          <w:rFonts w:ascii="Times New Roman" w:hAnsi="Times New Roman"/>
          <w:i/>
        </w:rPr>
        <w:t>The Seminar of Jacques Lacan Book VII</w:t>
      </w:r>
      <w:r w:rsidRPr="004456CC">
        <w:rPr>
          <w:rFonts w:ascii="Times New Roman" w:hAnsi="Times New Roman"/>
        </w:rPr>
        <w:t>,</w:t>
      </w:r>
      <w:r w:rsidR="00394BCE" w:rsidRPr="004456CC">
        <w:rPr>
          <w:rFonts w:ascii="Times New Roman" w:hAnsi="Times New Roman"/>
        </w:rPr>
        <w:t xml:space="preserve"> Lacan</w:t>
      </w:r>
      <w:r w:rsidRPr="004456CC">
        <w:rPr>
          <w:rFonts w:ascii="Times New Roman" w:hAnsi="Times New Roman"/>
        </w:rPr>
        <w:t xml:space="preserve"> describes the cry in relation</w:t>
      </w:r>
      <w:r w:rsidR="00394BCE" w:rsidRPr="004456CC">
        <w:rPr>
          <w:rFonts w:ascii="Times New Roman" w:hAnsi="Times New Roman"/>
        </w:rPr>
        <w:t xml:space="preserve"> to Das Ding—the Thing: “Das Ding is that which I will call the beyond-of-the-signified. It is as a function of this beyond-of-the-signified and of an emotional relationship to it that the subject keeps its distance and is constituted in a kind of relationship characterized by primary affect, prior </w:t>
      </w:r>
      <w:r w:rsidR="0027196F" w:rsidRPr="004456CC">
        <w:rPr>
          <w:rFonts w:ascii="Times New Roman" w:hAnsi="Times New Roman"/>
        </w:rPr>
        <w:t>to any repression</w:t>
      </w:r>
      <w:r w:rsidR="00394BCE" w:rsidRPr="004456CC">
        <w:rPr>
          <w:rFonts w:ascii="Times New Roman" w:hAnsi="Times New Roman"/>
        </w:rPr>
        <w:t>;</w:t>
      </w:r>
      <w:r w:rsidR="0027196F" w:rsidRPr="004456CC">
        <w:rPr>
          <w:rFonts w:ascii="Times New Roman" w:hAnsi="Times New Roman"/>
        </w:rPr>
        <w:t>"</w:t>
      </w:r>
      <w:r w:rsidR="00394BCE" w:rsidRPr="004456CC">
        <w:rPr>
          <w:rFonts w:ascii="Times New Roman" w:hAnsi="Times New Roman"/>
        </w:rPr>
        <w:t xml:space="preserve"> and “the way in which the stranger, the hostile figure, appears in the first experience of reality for the human s</w:t>
      </w:r>
      <w:r w:rsidR="0027196F" w:rsidRPr="004456CC">
        <w:rPr>
          <w:rFonts w:ascii="Times New Roman" w:hAnsi="Times New Roman"/>
        </w:rPr>
        <w:t>ubject is the cry</w:t>
      </w:r>
      <w:r w:rsidR="00394BCE" w:rsidRPr="004456CC">
        <w:rPr>
          <w:rFonts w:ascii="Times New Roman" w:hAnsi="Times New Roman"/>
        </w:rPr>
        <w:t>.</w:t>
      </w:r>
      <w:r w:rsidR="0027196F" w:rsidRPr="004456CC">
        <w:rPr>
          <w:rFonts w:ascii="Times New Roman" w:hAnsi="Times New Roman"/>
        </w:rPr>
        <w:t>"</w:t>
      </w:r>
      <w:r w:rsidR="00394BCE" w:rsidRPr="004456CC">
        <w:rPr>
          <w:rFonts w:ascii="Times New Roman" w:hAnsi="Times New Roman"/>
        </w:rPr>
        <w:t xml:space="preserve"> </w:t>
      </w:r>
    </w:p>
    <w:p w:rsidR="0027196F" w:rsidRPr="004456CC" w:rsidRDefault="0027196F" w:rsidP="004456CC">
      <w:pPr>
        <w:spacing w:line="480" w:lineRule="auto"/>
        <w:rPr>
          <w:rFonts w:ascii="Times New Roman" w:hAnsi="Times New Roman"/>
        </w:rPr>
      </w:pPr>
    </w:p>
    <w:p w:rsidR="00394BCE" w:rsidRPr="004456CC" w:rsidRDefault="00394BCE" w:rsidP="004456CC">
      <w:pPr>
        <w:spacing w:line="480" w:lineRule="auto"/>
        <w:rPr>
          <w:rFonts w:ascii="Times New Roman" w:hAnsi="Times New Roman"/>
        </w:rPr>
      </w:pPr>
      <w:r w:rsidRPr="004456CC">
        <w:rPr>
          <w:rFonts w:ascii="Times New Roman" w:hAnsi="Times New Roman"/>
        </w:rPr>
        <w:t xml:space="preserve">Lacan locates in </w:t>
      </w:r>
      <w:proofErr w:type="spellStart"/>
      <w:r w:rsidRPr="004456CC">
        <w:rPr>
          <w:rFonts w:ascii="Times New Roman" w:hAnsi="Times New Roman"/>
        </w:rPr>
        <w:t>Antigone</w:t>
      </w:r>
      <w:proofErr w:type="spellEnd"/>
      <w:r w:rsidRPr="004456CC">
        <w:rPr>
          <w:rFonts w:ascii="Times New Roman" w:hAnsi="Times New Roman"/>
        </w:rPr>
        <w:t xml:space="preserve"> “an irreplaceable word”—</w:t>
      </w:r>
      <w:proofErr w:type="spellStart"/>
      <w:r w:rsidRPr="004456CC">
        <w:rPr>
          <w:rFonts w:ascii="Times New Roman" w:hAnsi="Times New Roman"/>
        </w:rPr>
        <w:t>Atè</w:t>
      </w:r>
      <w:proofErr w:type="spellEnd"/>
      <w:r w:rsidR="0027196F" w:rsidRPr="004456CC">
        <w:rPr>
          <w:rFonts w:ascii="Times New Roman" w:hAnsi="Times New Roman"/>
        </w:rPr>
        <w:t xml:space="preserve">. In his </w:t>
      </w:r>
      <w:r w:rsidR="0006439F" w:rsidRPr="0006439F">
        <w:rPr>
          <w:rFonts w:ascii="Times New Roman" w:hAnsi="Times New Roman"/>
          <w:i/>
        </w:rPr>
        <w:t xml:space="preserve">The Seminar of Jacques Lacan </w:t>
      </w:r>
      <w:r w:rsidR="0027196F" w:rsidRPr="0006439F">
        <w:rPr>
          <w:rFonts w:ascii="Times New Roman" w:hAnsi="Times New Roman"/>
          <w:i/>
        </w:rPr>
        <w:t>Book VII</w:t>
      </w:r>
      <w:r w:rsidR="0006439F">
        <w:rPr>
          <w:rFonts w:ascii="Times New Roman" w:hAnsi="Times New Roman"/>
        </w:rPr>
        <w:t>,</w:t>
      </w:r>
      <w:r w:rsidR="0027196F" w:rsidRPr="004456CC">
        <w:rPr>
          <w:rFonts w:ascii="Times New Roman" w:hAnsi="Times New Roman"/>
        </w:rPr>
        <w:t xml:space="preserve"> he says</w:t>
      </w:r>
      <w:r w:rsidRPr="004456CC">
        <w:rPr>
          <w:rFonts w:ascii="Times New Roman" w:hAnsi="Times New Roman"/>
        </w:rPr>
        <w:t xml:space="preserve"> “the limit that human life can only briefly cros</w:t>
      </w:r>
      <w:r w:rsidR="0027196F" w:rsidRPr="004456CC">
        <w:rPr>
          <w:rFonts w:ascii="Times New Roman" w:hAnsi="Times New Roman"/>
        </w:rPr>
        <w:t>s</w:t>
      </w:r>
      <w:r w:rsidRPr="004456CC">
        <w:rPr>
          <w:rFonts w:ascii="Times New Roman" w:hAnsi="Times New Roman"/>
        </w:rPr>
        <w:t>.</w:t>
      </w:r>
      <w:r w:rsidR="0027196F" w:rsidRPr="004456CC">
        <w:rPr>
          <w:rFonts w:ascii="Times New Roman" w:hAnsi="Times New Roman"/>
        </w:rPr>
        <w:t>"</w:t>
      </w:r>
      <w:r w:rsidRPr="004456CC">
        <w:rPr>
          <w:rFonts w:ascii="Times New Roman" w:hAnsi="Times New Roman"/>
        </w:rPr>
        <w:t xml:space="preserve"> For him, it is associated with the atrocious, the monstrous dimension of </w:t>
      </w:r>
      <w:proofErr w:type="spellStart"/>
      <w:r w:rsidRPr="004456CC">
        <w:rPr>
          <w:rFonts w:ascii="Times New Roman" w:hAnsi="Times New Roman"/>
        </w:rPr>
        <w:t>Antigone’s</w:t>
      </w:r>
      <w:proofErr w:type="spellEnd"/>
      <w:r w:rsidRPr="004456CC">
        <w:rPr>
          <w:rFonts w:ascii="Times New Roman" w:hAnsi="Times New Roman"/>
        </w:rPr>
        <w:t xml:space="preserve"> refusal not to mourn the death of her brother: “[</w:t>
      </w:r>
      <w:proofErr w:type="gramStart"/>
      <w:r w:rsidRPr="004456CC">
        <w:rPr>
          <w:rFonts w:ascii="Times New Roman" w:hAnsi="Times New Roman"/>
        </w:rPr>
        <w:t>t]he</w:t>
      </w:r>
      <w:proofErr w:type="gramEnd"/>
      <w:r w:rsidRPr="004456CC">
        <w:rPr>
          <w:rFonts w:ascii="Times New Roman" w:hAnsi="Times New Roman"/>
        </w:rPr>
        <w:t xml:space="preserve"> order is given to scatter the dust once again [the dust that covers </w:t>
      </w:r>
      <w:proofErr w:type="spellStart"/>
      <w:r w:rsidRPr="004456CC">
        <w:rPr>
          <w:rFonts w:ascii="Times New Roman" w:hAnsi="Times New Roman"/>
        </w:rPr>
        <w:t>Antigone’s</w:t>
      </w:r>
      <w:proofErr w:type="spellEnd"/>
      <w:r w:rsidRPr="004456CC">
        <w:rPr>
          <w:rFonts w:ascii="Times New Roman" w:hAnsi="Times New Roman"/>
        </w:rPr>
        <w:t xml:space="preserve"> brother’s corpse]. But this time </w:t>
      </w:r>
      <w:proofErr w:type="spellStart"/>
      <w:r w:rsidRPr="004456CC">
        <w:rPr>
          <w:rFonts w:ascii="Times New Roman" w:hAnsi="Times New Roman"/>
        </w:rPr>
        <w:t>Antigone</w:t>
      </w:r>
      <w:proofErr w:type="spellEnd"/>
      <w:r w:rsidRPr="004456CC">
        <w:rPr>
          <w:rFonts w:ascii="Times New Roman" w:hAnsi="Times New Roman"/>
        </w:rPr>
        <w:t xml:space="preserve"> is caught in the act. Upon his return the messenger describes what happened in the following terms: first, they removed the dust that was covering the body, and then, they placed themselves up-wind so as to avoid the awful smells, because it stank. But a strong wind began to blow, and the dust started to fill the air and even, the text tells us, the heavens themselves. And at the very moment when everyone tries to escape, to cover their heads with their arms, and to go to earth at the spectacle of the change in nature, little </w:t>
      </w:r>
      <w:proofErr w:type="spellStart"/>
      <w:r w:rsidRPr="004456CC">
        <w:rPr>
          <w:rFonts w:ascii="Times New Roman" w:hAnsi="Times New Roman"/>
        </w:rPr>
        <w:t>Antigone</w:t>
      </w:r>
      <w:proofErr w:type="spellEnd"/>
      <w:r w:rsidRPr="004456CC">
        <w:rPr>
          <w:rFonts w:ascii="Times New Roman" w:hAnsi="Times New Roman"/>
        </w:rPr>
        <w:t xml:space="preserve"> appears at the height of the total darkness, of the cataclysmic moment. She appears once more beside the corpse, emitting moans, the text says, like a bird that has </w:t>
      </w:r>
      <w:r w:rsidR="00386B20" w:rsidRPr="004456CC">
        <w:rPr>
          <w:rFonts w:ascii="Times New Roman" w:hAnsi="Times New Roman"/>
        </w:rPr>
        <w:t>just lost its young</w:t>
      </w:r>
      <w:r w:rsidRPr="004456CC">
        <w:rPr>
          <w:rFonts w:ascii="Times New Roman" w:hAnsi="Times New Roman"/>
        </w:rPr>
        <w:t>.</w:t>
      </w:r>
      <w:r w:rsidR="00386B20" w:rsidRPr="004456CC">
        <w:rPr>
          <w:rFonts w:ascii="Times New Roman" w:hAnsi="Times New Roman"/>
        </w:rPr>
        <w:t>"</w:t>
      </w:r>
      <w:r w:rsidRPr="004456CC">
        <w:rPr>
          <w:rFonts w:ascii="Times New Roman" w:hAnsi="Times New Roman"/>
        </w:rPr>
        <w:t xml:space="preserve"> At the core of the voice of </w:t>
      </w:r>
      <w:proofErr w:type="spellStart"/>
      <w:r w:rsidRPr="004456CC">
        <w:rPr>
          <w:rFonts w:ascii="Times New Roman" w:hAnsi="Times New Roman"/>
        </w:rPr>
        <w:t>Antigone</w:t>
      </w:r>
      <w:proofErr w:type="spellEnd"/>
      <w:r w:rsidRPr="004456CC">
        <w:rPr>
          <w:rFonts w:ascii="Times New Roman" w:hAnsi="Times New Roman"/>
        </w:rPr>
        <w:t xml:space="preserve"> is the cry of mourning, and it is this voice that </w:t>
      </w:r>
      <w:proofErr w:type="spellStart"/>
      <w:r w:rsidRPr="004456CC">
        <w:rPr>
          <w:rFonts w:ascii="Times New Roman" w:hAnsi="Times New Roman"/>
        </w:rPr>
        <w:t>Galás</w:t>
      </w:r>
      <w:proofErr w:type="spellEnd"/>
      <w:r w:rsidRPr="004456CC">
        <w:rPr>
          <w:rFonts w:ascii="Times New Roman" w:hAnsi="Times New Roman"/>
        </w:rPr>
        <w:t xml:space="preserve"> captures in </w:t>
      </w:r>
      <w:r w:rsidRPr="001E616F">
        <w:rPr>
          <w:rFonts w:ascii="Times New Roman" w:hAnsi="Times New Roman"/>
          <w:i/>
        </w:rPr>
        <w:t>Vena Cava</w:t>
      </w:r>
      <w:r w:rsidRPr="004456CC">
        <w:rPr>
          <w:rFonts w:ascii="Times New Roman" w:hAnsi="Times New Roman"/>
        </w:rPr>
        <w:t xml:space="preserve"> and throughout her works.</w:t>
      </w:r>
    </w:p>
    <w:p w:rsidR="00394BCE" w:rsidRPr="004456CC" w:rsidRDefault="00394BCE" w:rsidP="004456CC">
      <w:pPr>
        <w:spacing w:line="480" w:lineRule="auto"/>
        <w:rPr>
          <w:rFonts w:ascii="Times New Roman" w:hAnsi="Times New Roman"/>
        </w:rPr>
      </w:pPr>
    </w:p>
    <w:p w:rsidR="00E203AA" w:rsidRDefault="00386B20" w:rsidP="004456CC">
      <w:pPr>
        <w:spacing w:line="480" w:lineRule="auto"/>
        <w:rPr>
          <w:rFonts w:ascii="Times New Roman" w:hAnsi="Times New Roman"/>
        </w:rPr>
      </w:pPr>
      <w:r w:rsidRPr="004456CC">
        <w:rPr>
          <w:rFonts w:ascii="Times New Roman" w:hAnsi="Times New Roman"/>
        </w:rPr>
        <w:t xml:space="preserve">In </w:t>
      </w:r>
      <w:r w:rsidR="000D3A77">
        <w:rPr>
          <w:rFonts w:ascii="Times New Roman" w:hAnsi="Times New Roman"/>
          <w:i/>
        </w:rPr>
        <w:t>The Seminar of Jacques Lacan</w:t>
      </w:r>
      <w:r w:rsidRPr="00E203AA">
        <w:rPr>
          <w:rFonts w:ascii="Times New Roman" w:hAnsi="Times New Roman"/>
          <w:i/>
        </w:rPr>
        <w:t xml:space="preserve"> Book VII</w:t>
      </w:r>
      <w:r w:rsidRPr="004456CC">
        <w:rPr>
          <w:rFonts w:ascii="Times New Roman" w:hAnsi="Times New Roman"/>
        </w:rPr>
        <w:t xml:space="preserve">, </w:t>
      </w:r>
      <w:r w:rsidR="00394BCE" w:rsidRPr="004456CC">
        <w:rPr>
          <w:rFonts w:ascii="Times New Roman" w:hAnsi="Times New Roman"/>
        </w:rPr>
        <w:t xml:space="preserve">Lacan reaches back to Freud to locate the importance of the cry for subjectivity: “Freud tells us that a hostile object is only acknowledged at the level of consciousness when pain causes the subject to utter a cry. The existence of the </w:t>
      </w:r>
      <w:proofErr w:type="spellStart"/>
      <w:r w:rsidR="00394BCE" w:rsidRPr="004456CC">
        <w:rPr>
          <w:rFonts w:ascii="Times New Roman" w:hAnsi="Times New Roman"/>
        </w:rPr>
        <w:t>feindlicher</w:t>
      </w:r>
      <w:proofErr w:type="spellEnd"/>
      <w:r w:rsidR="00394BCE" w:rsidRPr="004456CC">
        <w:rPr>
          <w:rFonts w:ascii="Times New Roman" w:hAnsi="Times New Roman"/>
        </w:rPr>
        <w:t xml:space="preserve"> </w:t>
      </w:r>
      <w:proofErr w:type="spellStart"/>
      <w:r w:rsidR="00394BCE" w:rsidRPr="004456CC">
        <w:rPr>
          <w:rFonts w:ascii="Times New Roman" w:hAnsi="Times New Roman"/>
        </w:rPr>
        <w:t>Objekt</w:t>
      </w:r>
      <w:proofErr w:type="spellEnd"/>
      <w:r w:rsidR="00394BCE" w:rsidRPr="004456CC">
        <w:rPr>
          <w:rFonts w:ascii="Times New Roman" w:hAnsi="Times New Roman"/>
        </w:rPr>
        <w:t xml:space="preserve"> as such is the cry of the subject…. The cry fulfills the function of a discharge; it plays the role of a bridge where something of what is happening may be seized and identified in the consciousness of the subject. This something would remain obscure and unconscious if the cry did not lend it, as far as the conscious is concerned, the sign that gives it its own weight, presence, structure. It gives it as well a potentiality due to the fact that the important objects for a human subject are speaking objects, which will allow him to see revealed in the discourse of others the processes that, in fact, inhabit his</w:t>
      </w:r>
      <w:r w:rsidR="002B40FC" w:rsidRPr="004456CC">
        <w:rPr>
          <w:rFonts w:ascii="Times New Roman" w:hAnsi="Times New Roman"/>
        </w:rPr>
        <w:t xml:space="preserve"> own unconscious."</w:t>
      </w:r>
    </w:p>
    <w:p w:rsidR="005C67DD" w:rsidRPr="004456CC" w:rsidRDefault="005C67DD" w:rsidP="004456CC">
      <w:pPr>
        <w:spacing w:line="480" w:lineRule="auto"/>
        <w:rPr>
          <w:rFonts w:ascii="Times New Roman" w:hAnsi="Times New Roman"/>
        </w:rPr>
      </w:pPr>
    </w:p>
    <w:p w:rsidR="000D3A77" w:rsidRDefault="005C67DD" w:rsidP="004456CC">
      <w:pPr>
        <w:spacing w:line="480" w:lineRule="auto"/>
        <w:rPr>
          <w:rFonts w:ascii="Times New Roman" w:hAnsi="Times New Roman"/>
        </w:rPr>
      </w:pPr>
      <w:r w:rsidRPr="004456CC">
        <w:rPr>
          <w:rFonts w:ascii="Times New Roman" w:hAnsi="Times New Roman"/>
        </w:rPr>
        <w:t xml:space="preserve">David Stout and Cory Metcalf have been working on </w:t>
      </w:r>
      <w:proofErr w:type="spellStart"/>
      <w:r w:rsidRPr="003057BD">
        <w:rPr>
          <w:rFonts w:ascii="Times New Roman" w:hAnsi="Times New Roman"/>
          <w:i/>
        </w:rPr>
        <w:t>NoiseFold</w:t>
      </w:r>
      <w:proofErr w:type="spellEnd"/>
      <w:r w:rsidRPr="004456CC">
        <w:rPr>
          <w:rFonts w:ascii="Times New Roman" w:hAnsi="Times New Roman"/>
        </w:rPr>
        <w:t xml:space="preserve"> for several years.</w:t>
      </w:r>
    </w:p>
    <w:p w:rsidR="000D3A77" w:rsidRDefault="000D3A77" w:rsidP="004456CC">
      <w:pPr>
        <w:spacing w:line="480" w:lineRule="auto"/>
        <w:rPr>
          <w:rFonts w:ascii="Times New Roman" w:hAnsi="Times New Roman"/>
        </w:rPr>
      </w:pPr>
    </w:p>
    <w:p w:rsidR="00704C42" w:rsidRDefault="00E1385E" w:rsidP="004456CC">
      <w:pPr>
        <w:spacing w:line="480" w:lineRule="auto"/>
        <w:rPr>
          <w:rFonts w:ascii="Times New Roman" w:hAnsi="Times New Roman"/>
        </w:rPr>
      </w:pPr>
      <w:r>
        <w:rPr>
          <w:rFonts w:ascii="Times New Roman" w:hAnsi="Times New Roman"/>
        </w:rPr>
        <w:t>&lt;</w:t>
      </w:r>
      <w:proofErr w:type="gramStart"/>
      <w:r>
        <w:rPr>
          <w:rFonts w:ascii="Times New Roman" w:hAnsi="Times New Roman"/>
        </w:rPr>
        <w:t>a</w:t>
      </w:r>
      <w:proofErr w:type="gramEnd"/>
      <w:r>
        <w:rPr>
          <w:rFonts w:ascii="Times New Roman" w:hAnsi="Times New Roman"/>
        </w:rPr>
        <w:t xml:space="preserve"> </w:t>
      </w:r>
      <w:proofErr w:type="spellStart"/>
      <w:r>
        <w:rPr>
          <w:rFonts w:ascii="Times New Roman" w:hAnsi="Times New Roman"/>
        </w:rPr>
        <w:t>href</w:t>
      </w:r>
      <w:proofErr w:type="spellEnd"/>
      <w:r>
        <w:rPr>
          <w:rFonts w:ascii="Times New Roman" w:hAnsi="Times New Roman"/>
        </w:rPr>
        <w:t>=</w:t>
      </w:r>
      <w:hyperlink r:id="rId12" w:history="1">
        <w:r w:rsidRPr="004C0D1F">
          <w:rPr>
            <w:rStyle w:val="Hyperlink"/>
            <w:rFonts w:ascii="Times New Roman" w:hAnsi="Times New Roman"/>
          </w:rPr>
          <w:t>http://www.youtube.com/watch?v=CIXs8T9WnfE</w:t>
        </w:r>
      </w:hyperlink>
      <w:r>
        <w:rPr>
          <w:rFonts w:ascii="Times New Roman" w:hAnsi="Times New Roman"/>
        </w:rPr>
        <w:t>&gt;NoiseFold&lt;/a&gt;</w:t>
      </w:r>
      <w:r w:rsidR="00CF1BE9">
        <w:rPr>
          <w:rFonts w:ascii="Times New Roman" w:hAnsi="Times New Roman"/>
        </w:rPr>
        <w:t>[play 30 seconds]</w:t>
      </w:r>
    </w:p>
    <w:p w:rsidR="005C67DD" w:rsidRPr="004456CC" w:rsidRDefault="005C67DD" w:rsidP="004456CC">
      <w:pPr>
        <w:spacing w:line="480" w:lineRule="auto"/>
        <w:rPr>
          <w:rFonts w:ascii="Times New Roman" w:hAnsi="Times New Roman"/>
        </w:rPr>
      </w:pPr>
    </w:p>
    <w:p w:rsidR="005C67DD" w:rsidRPr="004456CC" w:rsidRDefault="005C67DD" w:rsidP="004456CC">
      <w:pPr>
        <w:spacing w:line="480" w:lineRule="auto"/>
        <w:rPr>
          <w:rFonts w:ascii="Times New Roman" w:hAnsi="Times New Roman"/>
        </w:rPr>
      </w:pPr>
      <w:proofErr w:type="spellStart"/>
      <w:r w:rsidRPr="003057BD">
        <w:rPr>
          <w:rFonts w:ascii="Times New Roman" w:hAnsi="Times New Roman"/>
          <w:i/>
        </w:rPr>
        <w:t>NoiseFold</w:t>
      </w:r>
      <w:proofErr w:type="spellEnd"/>
      <w:r w:rsidRPr="003057BD">
        <w:rPr>
          <w:rFonts w:ascii="Times New Roman" w:hAnsi="Times New Roman"/>
          <w:i/>
        </w:rPr>
        <w:t xml:space="preserve"> </w:t>
      </w:r>
      <w:r w:rsidRPr="004456CC">
        <w:rPr>
          <w:rFonts w:ascii="Times New Roman" w:hAnsi="Times New Roman"/>
        </w:rPr>
        <w:t xml:space="preserve">is a live performance of sound and image on multiple screens; data from sound and image cause representations of each to evolve. The sounds span the entire spectrum of noise, from very dry and “white” to very wet and “pink”; the images span the color spectrum and suggest clean, geometric shapes, from “flat” to very “deep” and at times the images are dirty and organic. The work is a representation / embodiment of autonomous systems and is a dynamic extension of the feedback techniques described above. </w:t>
      </w:r>
    </w:p>
    <w:p w:rsidR="005C67DD" w:rsidRPr="004456CC" w:rsidRDefault="005C67DD" w:rsidP="004456CC">
      <w:pPr>
        <w:spacing w:line="480" w:lineRule="auto"/>
        <w:rPr>
          <w:rFonts w:ascii="Times New Roman" w:hAnsi="Times New Roman"/>
        </w:rPr>
      </w:pPr>
    </w:p>
    <w:p w:rsidR="005C67DD" w:rsidRPr="004456CC" w:rsidRDefault="005C67DD" w:rsidP="004456CC">
      <w:pPr>
        <w:spacing w:line="480" w:lineRule="auto"/>
        <w:rPr>
          <w:rFonts w:ascii="Times New Roman" w:hAnsi="Times New Roman"/>
        </w:rPr>
      </w:pPr>
      <w:r w:rsidRPr="004456CC">
        <w:rPr>
          <w:rFonts w:ascii="Times New Roman" w:hAnsi="Times New Roman"/>
        </w:rPr>
        <w:t xml:space="preserve">In </w:t>
      </w:r>
      <w:proofErr w:type="spellStart"/>
      <w:r w:rsidR="0052020A" w:rsidRPr="005A0DAB">
        <w:rPr>
          <w:rFonts w:ascii="Times New Roman" w:hAnsi="Times New Roman"/>
          <w:i/>
        </w:rPr>
        <w:t>NoiseF</w:t>
      </w:r>
      <w:r w:rsidRPr="005A0DAB">
        <w:rPr>
          <w:rFonts w:ascii="Times New Roman" w:hAnsi="Times New Roman"/>
          <w:i/>
        </w:rPr>
        <w:t>old</w:t>
      </w:r>
      <w:proofErr w:type="spellEnd"/>
      <w:r w:rsidRPr="004456CC">
        <w:rPr>
          <w:rFonts w:ascii="Times New Roman" w:hAnsi="Times New Roman"/>
        </w:rPr>
        <w:t xml:space="preserve">, a balance is achieved so that feedback loops neither stop, nor spin out of control. For me, this is a crucial quality of the human voice (an Imaginary voice with a lower case “v” as opposed to the symbolic Voice with an upper case "V"). What happens when you sing a note is that you exert pressure on the vocal cords and emit air across them; in order for a note to emerge, there must be enough pressure on the vocal cords and enough air to make the cords vibrate. If there is too little pressure and / or too little air, no sound is produced. If there is too much pressure and / or too much air, no sound is produced. To sing involves finding and articulating a point along an imaginary line—a threshold if you will between </w:t>
      </w:r>
      <w:proofErr w:type="gramStart"/>
      <w:r w:rsidRPr="004456CC">
        <w:rPr>
          <w:rFonts w:ascii="Times New Roman" w:hAnsi="Times New Roman"/>
        </w:rPr>
        <w:t>absence</w:t>
      </w:r>
      <w:proofErr w:type="gramEnd"/>
      <w:r w:rsidRPr="004456CC">
        <w:rPr>
          <w:rFonts w:ascii="Times New Roman" w:hAnsi="Times New Roman"/>
        </w:rPr>
        <w:t xml:space="preserve"> of sound at either extreme. </w:t>
      </w:r>
    </w:p>
    <w:p w:rsidR="005C67DD" w:rsidRPr="004456CC" w:rsidRDefault="005C67DD" w:rsidP="004456CC">
      <w:pPr>
        <w:spacing w:line="480" w:lineRule="auto"/>
        <w:rPr>
          <w:rFonts w:ascii="Times New Roman" w:hAnsi="Times New Roman"/>
        </w:rPr>
      </w:pPr>
    </w:p>
    <w:p w:rsidR="0052020A" w:rsidRPr="004456CC" w:rsidRDefault="005C67DD" w:rsidP="004456CC">
      <w:pPr>
        <w:spacing w:line="480" w:lineRule="auto"/>
        <w:rPr>
          <w:rFonts w:ascii="Times New Roman" w:hAnsi="Times New Roman"/>
        </w:rPr>
      </w:pPr>
      <w:r w:rsidRPr="004456CC">
        <w:rPr>
          <w:rFonts w:ascii="Times New Roman" w:hAnsi="Times New Roman"/>
        </w:rPr>
        <w:t xml:space="preserve">Producing any sound on any instrument can be thought of precisely the same way. If you are playing a stringed instrument, too little pressure of the bow and too little speed of the bow will produce (near) silence as will too much pressure too much speed. The environment in </w:t>
      </w:r>
      <w:proofErr w:type="spellStart"/>
      <w:r w:rsidR="0052020A" w:rsidRPr="005A0DAB">
        <w:rPr>
          <w:rFonts w:ascii="Times New Roman" w:hAnsi="Times New Roman"/>
          <w:i/>
        </w:rPr>
        <w:t>NoiseFold</w:t>
      </w:r>
      <w:proofErr w:type="spellEnd"/>
      <w:r w:rsidRPr="004456CC">
        <w:rPr>
          <w:rFonts w:ascii="Times New Roman" w:hAnsi="Times New Roman"/>
        </w:rPr>
        <w:t>, has found such a point; there is just enough feedback to produce a loop without falling silent or spinning out of control. Finding and articulating this threshold either along the imaginary line with silence at each end (one under-, t</w:t>
      </w:r>
      <w:r w:rsidR="0052020A" w:rsidRPr="004456CC">
        <w:rPr>
          <w:rFonts w:ascii="Times New Roman" w:hAnsi="Times New Roman"/>
        </w:rPr>
        <w:t>he other, over-determined</w:t>
      </w:r>
      <w:r w:rsidRPr="004456CC">
        <w:rPr>
          <w:rFonts w:ascii="Times New Roman" w:hAnsi="Times New Roman"/>
        </w:rPr>
        <w:t>), or along a new</w:t>
      </w:r>
      <w:r w:rsidR="0052020A" w:rsidRPr="004456CC">
        <w:rPr>
          <w:rFonts w:ascii="Times New Roman" w:hAnsi="Times New Roman"/>
        </w:rPr>
        <w:t xml:space="preserve"> axis of transformations produces a dimension of a strange, autonomous, disembodied voice.</w:t>
      </w:r>
    </w:p>
    <w:p w:rsidR="005C67DD" w:rsidRPr="004456CC" w:rsidRDefault="005C67DD" w:rsidP="004456CC">
      <w:pPr>
        <w:spacing w:line="480" w:lineRule="auto"/>
        <w:rPr>
          <w:rFonts w:ascii="Times New Roman" w:hAnsi="Times New Roman"/>
        </w:rPr>
      </w:pPr>
    </w:p>
    <w:p w:rsidR="005C67DD" w:rsidRPr="004456CC" w:rsidRDefault="00970A94" w:rsidP="004456CC">
      <w:pPr>
        <w:spacing w:line="480" w:lineRule="auto"/>
        <w:rPr>
          <w:rFonts w:ascii="Times New Roman" w:hAnsi="Times New Roman"/>
        </w:rPr>
      </w:pPr>
      <w:r>
        <w:rPr>
          <w:rFonts w:ascii="Times New Roman" w:hAnsi="Times New Roman"/>
        </w:rPr>
        <w:t>The autonomy of</w:t>
      </w:r>
      <w:r w:rsidR="005C67DD" w:rsidRPr="004456CC">
        <w:rPr>
          <w:rFonts w:ascii="Times New Roman" w:hAnsi="Times New Roman"/>
        </w:rPr>
        <w:t xml:space="preserve"> </w:t>
      </w:r>
      <w:proofErr w:type="spellStart"/>
      <w:r w:rsidR="005C67DD" w:rsidRPr="005A0DAB">
        <w:rPr>
          <w:rFonts w:ascii="Times New Roman" w:hAnsi="Times New Roman"/>
          <w:i/>
        </w:rPr>
        <w:t>NoiseFold</w:t>
      </w:r>
      <w:proofErr w:type="spellEnd"/>
      <w:r w:rsidR="005C67DD" w:rsidRPr="004456CC">
        <w:rPr>
          <w:rFonts w:ascii="Times New Roman" w:hAnsi="Times New Roman"/>
        </w:rPr>
        <w:t xml:space="preserve"> suggests on the one hand, a separation from the consciousness of a subject (as in “the thing has a mind of its own”) and, paradoxically, a new form of life (as in “I have made it, and look at it go!”) For me, a consideration of autonomous systems must reside between these poles of a system’s independence, on the one hand, and its heritage, on the other. </w:t>
      </w:r>
    </w:p>
    <w:p w:rsidR="005C67DD" w:rsidRPr="004456CC" w:rsidRDefault="005C67DD" w:rsidP="004456CC">
      <w:pPr>
        <w:spacing w:line="480" w:lineRule="auto"/>
        <w:rPr>
          <w:rFonts w:ascii="Times New Roman" w:hAnsi="Times New Roman"/>
        </w:rPr>
      </w:pPr>
    </w:p>
    <w:p w:rsidR="005C67DD" w:rsidRPr="004456CC" w:rsidRDefault="00F444DC" w:rsidP="004456CC">
      <w:pPr>
        <w:spacing w:line="480" w:lineRule="auto"/>
        <w:rPr>
          <w:rFonts w:ascii="Times New Roman" w:hAnsi="Times New Roman"/>
        </w:rPr>
      </w:pPr>
      <w:r w:rsidRPr="004456CC">
        <w:rPr>
          <w:rFonts w:ascii="Times New Roman" w:hAnsi="Times New Roman"/>
        </w:rPr>
        <w:t xml:space="preserve">In </w:t>
      </w:r>
      <w:r w:rsidRPr="005A0DAB">
        <w:rPr>
          <w:rFonts w:ascii="Times New Roman" w:hAnsi="Times New Roman"/>
          <w:i/>
        </w:rPr>
        <w:t>The Se</w:t>
      </w:r>
      <w:r w:rsidR="005A0DAB" w:rsidRPr="005A0DAB">
        <w:rPr>
          <w:rFonts w:ascii="Times New Roman" w:hAnsi="Times New Roman"/>
          <w:i/>
        </w:rPr>
        <w:t>minar of Jacques Lacan Book III</w:t>
      </w:r>
      <w:r w:rsidRPr="004456CC">
        <w:rPr>
          <w:rFonts w:ascii="Times New Roman" w:hAnsi="Times New Roman"/>
        </w:rPr>
        <w:t xml:space="preserve">, </w:t>
      </w:r>
      <w:r w:rsidR="005C67DD" w:rsidRPr="004456CC">
        <w:rPr>
          <w:rFonts w:ascii="Times New Roman" w:hAnsi="Times New Roman"/>
        </w:rPr>
        <w:t>Lacan points out that “[</w:t>
      </w:r>
      <w:proofErr w:type="gramStart"/>
      <w:r w:rsidR="005C67DD" w:rsidRPr="004456CC">
        <w:rPr>
          <w:rFonts w:ascii="Times New Roman" w:hAnsi="Times New Roman"/>
        </w:rPr>
        <w:t>i]f</w:t>
      </w:r>
      <w:proofErr w:type="gramEnd"/>
      <w:r w:rsidR="005C67DD" w:rsidRPr="004456CC">
        <w:rPr>
          <w:rFonts w:ascii="Times New Roman" w:hAnsi="Times New Roman"/>
        </w:rPr>
        <w:t xml:space="preserve"> we go straight to the signifier, that is to say on this occasion with all the reservations that such a reference comprises, straight to etymology, we see that automaton is what really thinks by itself without any link to that beyond, the ego, which gives thought its subject [</w:t>
      </w:r>
      <w:r w:rsidR="00233B33" w:rsidRPr="004456CC">
        <w:rPr>
          <w:rFonts w:ascii="Times New Roman" w:hAnsi="Times New Roman"/>
        </w:rPr>
        <w:t>emphases Lacan’s]</w:t>
      </w:r>
      <w:r w:rsidR="005C67DD" w:rsidRPr="004456CC">
        <w:rPr>
          <w:rFonts w:ascii="Times New Roman" w:hAnsi="Times New Roman"/>
        </w:rPr>
        <w:t>.</w:t>
      </w:r>
      <w:r w:rsidR="00233B33" w:rsidRPr="004456CC">
        <w:rPr>
          <w:rFonts w:ascii="Times New Roman" w:hAnsi="Times New Roman"/>
        </w:rPr>
        <w:t>"</w:t>
      </w:r>
      <w:r w:rsidR="005C67DD" w:rsidRPr="004456CC">
        <w:rPr>
          <w:rFonts w:ascii="Times New Roman" w:hAnsi="Times New Roman"/>
        </w:rPr>
        <w:t xml:space="preserve"> Watching / listening to </w:t>
      </w:r>
      <w:proofErr w:type="spellStart"/>
      <w:r w:rsidR="005C67DD" w:rsidRPr="00970A94">
        <w:rPr>
          <w:rFonts w:ascii="Times New Roman" w:hAnsi="Times New Roman"/>
          <w:i/>
        </w:rPr>
        <w:t>NoiseFold</w:t>
      </w:r>
      <w:proofErr w:type="spellEnd"/>
      <w:r w:rsidR="005C67DD" w:rsidRPr="004456CC">
        <w:rPr>
          <w:rFonts w:ascii="Times New Roman" w:hAnsi="Times New Roman"/>
        </w:rPr>
        <w:t xml:space="preserve">, it is easy to understand what one sees and hears as the product of a system that “thinks by itself;” a program has been written, a description of geometrical shapes has been provided as elementary data, and within limits that contain the images and sounds, transformations occur. Lacan’s reference to the automaton as that beyond ego “which gives thought its subject” implies that an automaton represents / embodies thought without mooring it in a subject. This inflection recalls the well-known question of whether robots can feel, so powerfully evoked in Ridley Scott’s </w:t>
      </w:r>
      <w:r w:rsidR="005C67DD" w:rsidRPr="006D1480">
        <w:rPr>
          <w:rFonts w:ascii="Times New Roman" w:hAnsi="Times New Roman"/>
          <w:i/>
        </w:rPr>
        <w:t>Blade Runner</w:t>
      </w:r>
      <w:r w:rsidR="005C67DD" w:rsidRPr="004456CC">
        <w:rPr>
          <w:rFonts w:ascii="Times New Roman" w:hAnsi="Times New Roman"/>
        </w:rPr>
        <w:t xml:space="preserve">. One of </w:t>
      </w:r>
      <w:proofErr w:type="spellStart"/>
      <w:r w:rsidR="005C67DD" w:rsidRPr="004456CC">
        <w:rPr>
          <w:rFonts w:ascii="Times New Roman" w:hAnsi="Times New Roman"/>
        </w:rPr>
        <w:t>Žižek’s</w:t>
      </w:r>
      <w:proofErr w:type="spellEnd"/>
      <w:r w:rsidR="005C67DD" w:rsidRPr="004456CC">
        <w:rPr>
          <w:rFonts w:ascii="Times New Roman" w:hAnsi="Times New Roman"/>
        </w:rPr>
        <w:t xml:space="preserve"> points </w:t>
      </w:r>
      <w:r w:rsidR="00264018" w:rsidRPr="004456CC">
        <w:rPr>
          <w:rFonts w:ascii="Times New Roman" w:hAnsi="Times New Roman"/>
        </w:rPr>
        <w:t xml:space="preserve">developed in </w:t>
      </w:r>
      <w:r w:rsidR="00264018" w:rsidRPr="005A0DAB">
        <w:rPr>
          <w:rFonts w:ascii="Times New Roman" w:hAnsi="Times New Roman"/>
          <w:i/>
        </w:rPr>
        <w:t>Tarrying With the Negative</w:t>
      </w:r>
      <w:r w:rsidR="00264018" w:rsidRPr="004456CC">
        <w:rPr>
          <w:rFonts w:ascii="Times New Roman" w:hAnsi="Times New Roman"/>
        </w:rPr>
        <w:t xml:space="preserve"> </w:t>
      </w:r>
      <w:r w:rsidR="005C67DD" w:rsidRPr="004456CC">
        <w:rPr>
          <w:rFonts w:ascii="Times New Roman" w:hAnsi="Times New Roman"/>
        </w:rPr>
        <w:t xml:space="preserve">is that on the surface the movie explores the ways in which </w:t>
      </w:r>
      <w:proofErr w:type="spellStart"/>
      <w:r w:rsidR="005C67DD" w:rsidRPr="004456CC">
        <w:rPr>
          <w:rFonts w:ascii="Times New Roman" w:hAnsi="Times New Roman"/>
        </w:rPr>
        <w:t>replicants</w:t>
      </w:r>
      <w:proofErr w:type="spellEnd"/>
      <w:r w:rsidR="005C67DD" w:rsidRPr="004456CC">
        <w:rPr>
          <w:rFonts w:ascii="Times New Roman" w:hAnsi="Times New Roman"/>
        </w:rPr>
        <w:t xml:space="preserve"> are like humans; through various interventions in this binary, the movie (in its Director’s cut ending) seems to invert the terms; humans are seen to be like </w:t>
      </w:r>
      <w:proofErr w:type="spellStart"/>
      <w:r w:rsidR="005C67DD" w:rsidRPr="004456CC">
        <w:rPr>
          <w:rFonts w:ascii="Times New Roman" w:hAnsi="Times New Roman"/>
        </w:rPr>
        <w:t>r</w:t>
      </w:r>
      <w:r w:rsidR="0000398D" w:rsidRPr="004456CC">
        <w:rPr>
          <w:rFonts w:ascii="Times New Roman" w:hAnsi="Times New Roman"/>
        </w:rPr>
        <w:t>eplicants</w:t>
      </w:r>
      <w:proofErr w:type="spellEnd"/>
      <w:r w:rsidR="005C67DD" w:rsidRPr="004456CC">
        <w:rPr>
          <w:rFonts w:ascii="Times New Roman" w:hAnsi="Times New Roman"/>
        </w:rPr>
        <w:t>.</w:t>
      </w:r>
    </w:p>
    <w:p w:rsidR="005C67DD" w:rsidRPr="004456CC" w:rsidRDefault="005C67DD" w:rsidP="004456CC">
      <w:pPr>
        <w:spacing w:line="480" w:lineRule="auto"/>
        <w:rPr>
          <w:rFonts w:ascii="Times New Roman" w:hAnsi="Times New Roman"/>
        </w:rPr>
      </w:pPr>
    </w:p>
    <w:p w:rsidR="005C67DD" w:rsidRPr="004456CC" w:rsidRDefault="005C67DD" w:rsidP="004456CC">
      <w:pPr>
        <w:spacing w:line="480" w:lineRule="auto"/>
        <w:rPr>
          <w:rFonts w:ascii="Times New Roman" w:hAnsi="Times New Roman"/>
        </w:rPr>
      </w:pPr>
      <w:r w:rsidRPr="004456CC">
        <w:rPr>
          <w:rFonts w:ascii="Times New Roman" w:hAnsi="Times New Roman"/>
        </w:rPr>
        <w:t xml:space="preserve">Let me consider the implications of such a switch on how one can look at / listen to </w:t>
      </w:r>
      <w:proofErr w:type="spellStart"/>
      <w:r w:rsidRPr="005A0DAB">
        <w:rPr>
          <w:rFonts w:ascii="Times New Roman" w:hAnsi="Times New Roman"/>
          <w:i/>
        </w:rPr>
        <w:t>NoiseFold</w:t>
      </w:r>
      <w:proofErr w:type="spellEnd"/>
      <w:r w:rsidRPr="004456CC">
        <w:rPr>
          <w:rFonts w:ascii="Times New Roman" w:hAnsi="Times New Roman"/>
        </w:rPr>
        <w:t xml:space="preserve">. Let’s assume that watching </w:t>
      </w:r>
      <w:r w:rsidRPr="00F1058B">
        <w:rPr>
          <w:rFonts w:ascii="Times New Roman" w:hAnsi="Times New Roman"/>
          <w:i/>
        </w:rPr>
        <w:t>Blade Runner</w:t>
      </w:r>
      <w:r w:rsidRPr="004456CC">
        <w:rPr>
          <w:rFonts w:ascii="Times New Roman" w:hAnsi="Times New Roman"/>
        </w:rPr>
        <w:t xml:space="preserve"> and understanding it as an exploration of how </w:t>
      </w:r>
      <w:proofErr w:type="spellStart"/>
      <w:r w:rsidRPr="004456CC">
        <w:rPr>
          <w:rFonts w:ascii="Times New Roman" w:hAnsi="Times New Roman"/>
        </w:rPr>
        <w:t>replicants</w:t>
      </w:r>
      <w:proofErr w:type="spellEnd"/>
      <w:r w:rsidRPr="004456CC">
        <w:rPr>
          <w:rFonts w:ascii="Times New Roman" w:hAnsi="Times New Roman"/>
        </w:rPr>
        <w:t xml:space="preserve"> are like humans is like looking at / listening to </w:t>
      </w:r>
      <w:proofErr w:type="spellStart"/>
      <w:r w:rsidRPr="005A0DAB">
        <w:rPr>
          <w:rFonts w:ascii="Times New Roman" w:hAnsi="Times New Roman"/>
          <w:i/>
        </w:rPr>
        <w:t>NoiseFold</w:t>
      </w:r>
      <w:proofErr w:type="spellEnd"/>
      <w:r w:rsidRPr="005A0DAB">
        <w:rPr>
          <w:rFonts w:ascii="Times New Roman" w:hAnsi="Times New Roman"/>
          <w:i/>
        </w:rPr>
        <w:t xml:space="preserve"> </w:t>
      </w:r>
      <w:r w:rsidRPr="004456CC">
        <w:rPr>
          <w:rFonts w:ascii="Times New Roman" w:hAnsi="Times New Roman"/>
        </w:rPr>
        <w:t xml:space="preserve">and finding it an autonomous system separate from the subject. Let’s further assume that understanding the inversion that takes place at the end of the Director’s Cut of </w:t>
      </w:r>
      <w:r w:rsidRPr="005A0DAB">
        <w:rPr>
          <w:rFonts w:ascii="Times New Roman" w:hAnsi="Times New Roman"/>
          <w:i/>
        </w:rPr>
        <w:t>Blade Runner</w:t>
      </w:r>
      <w:r w:rsidRPr="004456CC">
        <w:rPr>
          <w:rFonts w:ascii="Times New Roman" w:hAnsi="Times New Roman"/>
        </w:rPr>
        <w:t xml:space="preserve"> (in which humans are like </w:t>
      </w:r>
      <w:proofErr w:type="spellStart"/>
      <w:r w:rsidRPr="004456CC">
        <w:rPr>
          <w:rFonts w:ascii="Times New Roman" w:hAnsi="Times New Roman"/>
        </w:rPr>
        <w:t>replicants</w:t>
      </w:r>
      <w:proofErr w:type="spellEnd"/>
      <w:r w:rsidRPr="004456CC">
        <w:rPr>
          <w:rFonts w:ascii="Times New Roman" w:hAnsi="Times New Roman"/>
        </w:rPr>
        <w:t xml:space="preserve">) is like… what? Looking at / listening to </w:t>
      </w:r>
      <w:proofErr w:type="spellStart"/>
      <w:r w:rsidRPr="005A0DAB">
        <w:rPr>
          <w:rFonts w:ascii="Times New Roman" w:hAnsi="Times New Roman"/>
          <w:i/>
        </w:rPr>
        <w:t>NoiseFold</w:t>
      </w:r>
      <w:proofErr w:type="spellEnd"/>
      <w:r w:rsidRPr="004456CC">
        <w:rPr>
          <w:rFonts w:ascii="Times New Roman" w:hAnsi="Times New Roman"/>
        </w:rPr>
        <w:t xml:space="preserve"> as an expression of a subject? Which one? </w:t>
      </w:r>
      <w:proofErr w:type="gramStart"/>
      <w:r w:rsidRPr="004456CC">
        <w:rPr>
          <w:rFonts w:ascii="Times New Roman" w:hAnsi="Times New Roman"/>
        </w:rPr>
        <w:t>The viewer / listener’s?</w:t>
      </w:r>
      <w:proofErr w:type="gramEnd"/>
      <w:r w:rsidRPr="004456CC">
        <w:rPr>
          <w:rFonts w:ascii="Times New Roman" w:hAnsi="Times New Roman"/>
        </w:rPr>
        <w:t xml:space="preserve"> </w:t>
      </w:r>
      <w:proofErr w:type="gramStart"/>
      <w:r w:rsidRPr="004456CC">
        <w:rPr>
          <w:rFonts w:ascii="Times New Roman" w:hAnsi="Times New Roman"/>
        </w:rPr>
        <w:t>The composer / programmer’s?</w:t>
      </w:r>
      <w:proofErr w:type="gramEnd"/>
      <w:r w:rsidRPr="004456CC">
        <w:rPr>
          <w:rFonts w:ascii="Times New Roman" w:hAnsi="Times New Roman"/>
        </w:rPr>
        <w:t xml:space="preserve"> It would be like understanding the images and sounds of </w:t>
      </w:r>
      <w:proofErr w:type="spellStart"/>
      <w:r w:rsidRPr="00C12911">
        <w:rPr>
          <w:rFonts w:ascii="Times New Roman" w:hAnsi="Times New Roman"/>
          <w:i/>
        </w:rPr>
        <w:t>NoiseFold</w:t>
      </w:r>
      <w:proofErr w:type="spellEnd"/>
      <w:r w:rsidRPr="004456CC">
        <w:rPr>
          <w:rFonts w:ascii="Times New Roman" w:hAnsi="Times New Roman"/>
        </w:rPr>
        <w:t xml:space="preserve"> as something else than simply not of a subject. What could that be?</w:t>
      </w:r>
    </w:p>
    <w:p w:rsidR="005C67DD" w:rsidRPr="004456CC" w:rsidRDefault="005C67DD" w:rsidP="004456CC">
      <w:pPr>
        <w:spacing w:line="480" w:lineRule="auto"/>
        <w:rPr>
          <w:rFonts w:ascii="Times New Roman" w:hAnsi="Times New Roman"/>
        </w:rPr>
      </w:pPr>
    </w:p>
    <w:p w:rsidR="005C67DD" w:rsidRPr="004456CC" w:rsidRDefault="005C67DD" w:rsidP="004456CC">
      <w:pPr>
        <w:spacing w:line="480" w:lineRule="auto"/>
        <w:rPr>
          <w:rFonts w:ascii="Times New Roman" w:hAnsi="Times New Roman"/>
        </w:rPr>
      </w:pPr>
      <w:r w:rsidRPr="004456CC">
        <w:rPr>
          <w:rFonts w:ascii="Times New Roman" w:hAnsi="Times New Roman"/>
        </w:rPr>
        <w:t xml:space="preserve">For one thing, one could understand </w:t>
      </w:r>
      <w:proofErr w:type="spellStart"/>
      <w:r w:rsidRPr="005A0DAB">
        <w:rPr>
          <w:rFonts w:ascii="Times New Roman" w:hAnsi="Times New Roman"/>
          <w:i/>
        </w:rPr>
        <w:t>NoiseFold</w:t>
      </w:r>
      <w:proofErr w:type="spellEnd"/>
      <w:r w:rsidRPr="004456CC">
        <w:rPr>
          <w:rFonts w:ascii="Times New Roman" w:hAnsi="Times New Roman"/>
        </w:rPr>
        <w:t xml:space="preserve"> as a representation / embodiment of the Lacanian Real. Of course there is, and cannot be, a simple equal sign between any object or representation and the Lacanian </w:t>
      </w:r>
      <w:r w:rsidR="00974512" w:rsidRPr="004456CC">
        <w:rPr>
          <w:rFonts w:ascii="Times New Roman" w:hAnsi="Times New Roman"/>
        </w:rPr>
        <w:t xml:space="preserve">Real; in </w:t>
      </w:r>
      <w:r w:rsidR="001A1C92" w:rsidRPr="005A0DAB">
        <w:rPr>
          <w:rFonts w:ascii="Times New Roman" w:hAnsi="Times New Roman"/>
          <w:i/>
        </w:rPr>
        <w:t>The Seminar of Jacques Lacan</w:t>
      </w:r>
      <w:r w:rsidR="00974512" w:rsidRPr="005A0DAB">
        <w:rPr>
          <w:rFonts w:ascii="Times New Roman" w:hAnsi="Times New Roman"/>
          <w:i/>
        </w:rPr>
        <w:t xml:space="preserve"> Book XI</w:t>
      </w:r>
      <w:r w:rsidR="001A1C92" w:rsidRPr="004456CC">
        <w:rPr>
          <w:rFonts w:ascii="Times New Roman" w:hAnsi="Times New Roman"/>
        </w:rPr>
        <w:t>,</w:t>
      </w:r>
      <w:r w:rsidRPr="004456CC">
        <w:rPr>
          <w:rFonts w:ascii="Times New Roman" w:hAnsi="Times New Roman"/>
        </w:rPr>
        <w:t xml:space="preserve"> Lacan “[</w:t>
      </w:r>
      <w:proofErr w:type="gramStart"/>
      <w:r w:rsidRPr="004456CC">
        <w:rPr>
          <w:rFonts w:ascii="Times New Roman" w:hAnsi="Times New Roman"/>
        </w:rPr>
        <w:t>w]e</w:t>
      </w:r>
      <w:proofErr w:type="gramEnd"/>
      <w:r w:rsidRPr="004456CC">
        <w:rPr>
          <w:rFonts w:ascii="Times New Roman" w:hAnsi="Times New Roman"/>
        </w:rPr>
        <w:t xml:space="preserve"> have translated it [</w:t>
      </w:r>
      <w:proofErr w:type="spellStart"/>
      <w:r w:rsidRPr="004456CC">
        <w:rPr>
          <w:rFonts w:ascii="Times New Roman" w:hAnsi="Times New Roman"/>
        </w:rPr>
        <w:t>tuché</w:t>
      </w:r>
      <w:proofErr w:type="spellEnd"/>
      <w:r w:rsidRPr="004456CC">
        <w:rPr>
          <w:rFonts w:ascii="Times New Roman" w:hAnsi="Times New Roman"/>
        </w:rPr>
        <w:t>] as the encounter with the real. The real is beyond the automaton, the return, the coming-back, the insistence of the signs by which we see ourselves governed by the pleasure principle. The real is that which always l</w:t>
      </w:r>
      <w:r w:rsidR="005A0DAB">
        <w:rPr>
          <w:rFonts w:ascii="Times New Roman" w:hAnsi="Times New Roman"/>
        </w:rPr>
        <w:t>ies behind the automaton</w:t>
      </w:r>
      <w:r w:rsidRPr="004456CC">
        <w:rPr>
          <w:rFonts w:ascii="Times New Roman" w:hAnsi="Times New Roman"/>
        </w:rPr>
        <w:t>.</w:t>
      </w:r>
      <w:r w:rsidR="008B669A" w:rsidRPr="004456CC">
        <w:rPr>
          <w:rFonts w:ascii="Times New Roman" w:hAnsi="Times New Roman"/>
        </w:rPr>
        <w:t>"</w:t>
      </w:r>
      <w:r w:rsidRPr="004456CC">
        <w:rPr>
          <w:rFonts w:ascii="Times New Roman" w:hAnsi="Times New Roman"/>
        </w:rPr>
        <w:t xml:space="preserve"> As such, </w:t>
      </w:r>
      <w:proofErr w:type="spellStart"/>
      <w:r w:rsidRPr="005A0DAB">
        <w:rPr>
          <w:rFonts w:ascii="Times New Roman" w:hAnsi="Times New Roman"/>
          <w:i/>
        </w:rPr>
        <w:t>NoiseFold</w:t>
      </w:r>
      <w:proofErr w:type="spellEnd"/>
      <w:r w:rsidRPr="004456CC">
        <w:rPr>
          <w:rFonts w:ascii="Times New Roman" w:hAnsi="Times New Roman"/>
        </w:rPr>
        <w:t xml:space="preserve"> enables the viewer / listener to sense the Lacanian Real lingering just out of sight and earshot behind its constantly transformed images and sounds, behind the data that drives them, behind the coming into being of data that transforms itself. Such a glimpse of the Lacanian Real is perhaps not unlike the Kantian sublime whose affect mixes pleasure and fascination with fear and dread. For Kant there are two sources for the sublime—the dynamical and the mathematical. The former is evoked by the immensity of natural forces; the latter is evoked by infinitely large, and small, numbers. </w:t>
      </w:r>
      <w:proofErr w:type="spellStart"/>
      <w:r w:rsidRPr="002A1513">
        <w:rPr>
          <w:rFonts w:ascii="Times New Roman" w:hAnsi="Times New Roman"/>
          <w:i/>
        </w:rPr>
        <w:t>NoiseFold</w:t>
      </w:r>
      <w:proofErr w:type="spellEnd"/>
      <w:r w:rsidRPr="004456CC">
        <w:rPr>
          <w:rFonts w:ascii="Times New Roman" w:hAnsi="Times New Roman"/>
        </w:rPr>
        <w:t xml:space="preserve"> suggests a mathematical sublime of data that is not simply entered by keystrokes on a computer from a programmer, but code that transforms itself within limits, governing endless transformations of noise and shapes, wet, dry, geometrical, organic, familiar, unfamiliar, all on its own.</w:t>
      </w:r>
    </w:p>
    <w:p w:rsidR="005C67DD" w:rsidRPr="004456CC" w:rsidRDefault="005C67DD" w:rsidP="004456CC">
      <w:pPr>
        <w:spacing w:line="480" w:lineRule="auto"/>
        <w:rPr>
          <w:rFonts w:ascii="Times New Roman" w:hAnsi="Times New Roman"/>
        </w:rPr>
      </w:pPr>
    </w:p>
    <w:p w:rsidR="005C67DD" w:rsidRPr="004456CC" w:rsidRDefault="005C67DD" w:rsidP="004456CC">
      <w:pPr>
        <w:spacing w:line="480" w:lineRule="auto"/>
        <w:rPr>
          <w:rFonts w:ascii="Times New Roman" w:hAnsi="Times New Roman"/>
        </w:rPr>
      </w:pPr>
      <w:r w:rsidRPr="004456CC">
        <w:rPr>
          <w:rFonts w:ascii="Times New Roman" w:hAnsi="Times New Roman"/>
        </w:rPr>
        <w:t xml:space="preserve">Just as we are invited to understand humans as like </w:t>
      </w:r>
      <w:proofErr w:type="spellStart"/>
      <w:r w:rsidRPr="004456CC">
        <w:rPr>
          <w:rFonts w:ascii="Times New Roman" w:hAnsi="Times New Roman"/>
        </w:rPr>
        <w:t>replicants</w:t>
      </w:r>
      <w:proofErr w:type="spellEnd"/>
      <w:r w:rsidRPr="004456CC">
        <w:rPr>
          <w:rFonts w:ascii="Times New Roman" w:hAnsi="Times New Roman"/>
        </w:rPr>
        <w:t xml:space="preserve"> (inverted from </w:t>
      </w:r>
      <w:proofErr w:type="spellStart"/>
      <w:r w:rsidRPr="004456CC">
        <w:rPr>
          <w:rFonts w:ascii="Times New Roman" w:hAnsi="Times New Roman"/>
        </w:rPr>
        <w:t>replicants</w:t>
      </w:r>
      <w:proofErr w:type="spellEnd"/>
      <w:r w:rsidRPr="004456CC">
        <w:rPr>
          <w:rFonts w:ascii="Times New Roman" w:hAnsi="Times New Roman"/>
        </w:rPr>
        <w:t xml:space="preserve"> being like humans in the Director’s Cut of </w:t>
      </w:r>
      <w:r w:rsidRPr="002A1513">
        <w:rPr>
          <w:rFonts w:ascii="Times New Roman" w:hAnsi="Times New Roman"/>
          <w:i/>
        </w:rPr>
        <w:t>Blade Runner</w:t>
      </w:r>
      <w:r w:rsidRPr="004456CC">
        <w:rPr>
          <w:rFonts w:ascii="Times New Roman" w:hAnsi="Times New Roman"/>
        </w:rPr>
        <w:t xml:space="preserve">), so, too, we are invited by the dimension of the Kantian mathematical sublime and / as a version of the Lacanian Real to understand </w:t>
      </w:r>
      <w:proofErr w:type="spellStart"/>
      <w:r w:rsidRPr="002A1513">
        <w:rPr>
          <w:rFonts w:ascii="Times New Roman" w:hAnsi="Times New Roman"/>
          <w:i/>
        </w:rPr>
        <w:t>NoiseFold</w:t>
      </w:r>
      <w:proofErr w:type="spellEnd"/>
      <w:r w:rsidRPr="004456CC">
        <w:rPr>
          <w:rFonts w:ascii="Times New Roman" w:hAnsi="Times New Roman"/>
        </w:rPr>
        <w:t xml:space="preserve"> as transformations of data along an inscrutable continuum of visual and acoustic stimuli that lie just beyond but always out of reach of our subjectivity. But this formulation doesn’t yet reach a clear inversion. </w:t>
      </w:r>
    </w:p>
    <w:p w:rsidR="005C67DD" w:rsidRPr="004456CC" w:rsidRDefault="005C67DD" w:rsidP="004456CC">
      <w:pPr>
        <w:spacing w:line="480" w:lineRule="auto"/>
        <w:rPr>
          <w:rFonts w:ascii="Times New Roman" w:hAnsi="Times New Roman"/>
        </w:rPr>
      </w:pPr>
    </w:p>
    <w:p w:rsidR="000F228D" w:rsidRPr="004456CC" w:rsidRDefault="005C67DD" w:rsidP="004456CC">
      <w:pPr>
        <w:spacing w:line="480" w:lineRule="auto"/>
        <w:rPr>
          <w:rFonts w:ascii="Times New Roman" w:hAnsi="Times New Roman"/>
        </w:rPr>
      </w:pPr>
      <w:r w:rsidRPr="004456CC">
        <w:rPr>
          <w:rFonts w:ascii="Times New Roman" w:hAnsi="Times New Roman"/>
        </w:rPr>
        <w:t xml:space="preserve">To understand how in </w:t>
      </w:r>
      <w:proofErr w:type="spellStart"/>
      <w:r w:rsidRPr="002A1513">
        <w:rPr>
          <w:rFonts w:ascii="Times New Roman" w:hAnsi="Times New Roman"/>
          <w:i/>
        </w:rPr>
        <w:t>NoiseFold</w:t>
      </w:r>
      <w:proofErr w:type="spellEnd"/>
      <w:r w:rsidRPr="004456CC">
        <w:rPr>
          <w:rFonts w:ascii="Times New Roman" w:hAnsi="Times New Roman"/>
        </w:rPr>
        <w:t xml:space="preserve"> we can see and hear something quintessentially human, we can look, with Lacan at machines and pre-cybernetic machines at that; for Lacan, one can look over Des</w:t>
      </w:r>
      <w:r w:rsidR="0031274E" w:rsidRPr="004456CC">
        <w:rPr>
          <w:rFonts w:ascii="Times New Roman" w:hAnsi="Times New Roman"/>
        </w:rPr>
        <w:t xml:space="preserve">cartes’ shoulders at the clock. In his </w:t>
      </w:r>
      <w:r w:rsidR="00A80886" w:rsidRPr="002A1513">
        <w:rPr>
          <w:rFonts w:ascii="Times New Roman" w:hAnsi="Times New Roman"/>
          <w:i/>
        </w:rPr>
        <w:t>The Seminar of Jacques Lacan</w:t>
      </w:r>
      <w:r w:rsidR="0031274E" w:rsidRPr="002A1513">
        <w:rPr>
          <w:rFonts w:ascii="Times New Roman" w:hAnsi="Times New Roman"/>
          <w:i/>
        </w:rPr>
        <w:t xml:space="preserve"> Book II</w:t>
      </w:r>
      <w:r w:rsidR="00A80886" w:rsidRPr="004456CC">
        <w:rPr>
          <w:rFonts w:ascii="Times New Roman" w:hAnsi="Times New Roman"/>
        </w:rPr>
        <w:t>,</w:t>
      </w:r>
      <w:r w:rsidR="0031274E" w:rsidRPr="004456CC">
        <w:rPr>
          <w:rFonts w:ascii="Times New Roman" w:hAnsi="Times New Roman"/>
        </w:rPr>
        <w:t xml:space="preserve"> </w:t>
      </w:r>
      <w:r w:rsidR="00A80886" w:rsidRPr="004456CC">
        <w:rPr>
          <w:rFonts w:ascii="Times New Roman" w:hAnsi="Times New Roman"/>
        </w:rPr>
        <w:t>Lacan</w:t>
      </w:r>
      <w:r w:rsidR="0031274E" w:rsidRPr="004456CC">
        <w:rPr>
          <w:rFonts w:ascii="Times New Roman" w:hAnsi="Times New Roman"/>
        </w:rPr>
        <w:t xml:space="preserve"> </w:t>
      </w:r>
      <w:proofErr w:type="spellStart"/>
      <w:r w:rsidR="0031274E" w:rsidRPr="004456CC">
        <w:rPr>
          <w:rFonts w:ascii="Times New Roman" w:hAnsi="Times New Roman"/>
        </w:rPr>
        <w:t>says</w:t>
      </w:r>
      <w:proofErr w:type="gramStart"/>
      <w:r w:rsidRPr="004456CC">
        <w:rPr>
          <w:rFonts w:ascii="Times New Roman" w:hAnsi="Times New Roman"/>
        </w:rPr>
        <w:t>“</w:t>
      </w:r>
      <w:proofErr w:type="gramEnd"/>
      <w:r w:rsidRPr="004456CC">
        <w:rPr>
          <w:rFonts w:ascii="Times New Roman" w:hAnsi="Times New Roman"/>
        </w:rPr>
        <w:t>I</w:t>
      </w:r>
      <w:proofErr w:type="spellEnd"/>
      <w:r w:rsidRPr="004456CC">
        <w:rPr>
          <w:rFonts w:ascii="Times New Roman" w:hAnsi="Times New Roman"/>
        </w:rPr>
        <w:t xml:space="preserve"> can’t recommend too strongly to you the reading of a book by Descartes called Of Man…. Flip through it, and confirm that what Descartes is looking for in man is the clock. The machine isn’t what</w:t>
      </w:r>
      <w:r w:rsidR="00F61B60">
        <w:rPr>
          <w:rFonts w:ascii="Times New Roman" w:hAnsi="Times New Roman"/>
        </w:rPr>
        <w:t xml:space="preserve"> a vain people think it is</w:t>
      </w:r>
      <w:r w:rsidRPr="004456CC">
        <w:rPr>
          <w:rFonts w:ascii="Times New Roman" w:hAnsi="Times New Roman"/>
        </w:rPr>
        <w:t>. It isn’t purely and simply the opposite of the living, simulacrum of the living. That it was constructed so as to embody something which is called time and is the mystery of mysteries, should put us on the right track. What is in play in the machine? That at the same time someone called Pascal busied himself constructing a machine, still very modest, making additions, shows us that the machine is tied to radically human functions. It isn’t a simple artifact, as could be said of chairs, tables, and other more or less symbolic objects, among which we live without realizing that they make for our own portrait. Machines are something else. They go much further in the direction of what we are in reality, further even than the people who build them suspect… The machine embodies the most radical symbolic act</w:t>
      </w:r>
      <w:r w:rsidR="00245C71" w:rsidRPr="004456CC">
        <w:rPr>
          <w:rFonts w:ascii="Times New Roman" w:hAnsi="Times New Roman"/>
        </w:rPr>
        <w:t>ivity of man…</w:t>
      </w:r>
      <w:r w:rsidRPr="004456CC">
        <w:rPr>
          <w:rFonts w:ascii="Times New Roman" w:hAnsi="Times New Roman"/>
        </w:rPr>
        <w:t>.</w:t>
      </w:r>
      <w:r w:rsidR="00245C71" w:rsidRPr="004456CC">
        <w:rPr>
          <w:rFonts w:ascii="Times New Roman" w:hAnsi="Times New Roman"/>
        </w:rPr>
        <w:t>"</w:t>
      </w:r>
      <w:r w:rsidRPr="004456CC">
        <w:rPr>
          <w:rFonts w:ascii="Times New Roman" w:hAnsi="Times New Roman"/>
        </w:rPr>
        <w:t xml:space="preserve"> One of the dimensions of this idea is that machines are embodiments of the self-regulating function of energy consumption and production that modern man (also) embodies, particularly the slave: “[</w:t>
      </w:r>
      <w:proofErr w:type="gramStart"/>
      <w:r w:rsidRPr="004456CC">
        <w:rPr>
          <w:rFonts w:ascii="Times New Roman" w:hAnsi="Times New Roman"/>
        </w:rPr>
        <w:t>i]t</w:t>
      </w:r>
      <w:proofErr w:type="gramEnd"/>
      <w:r w:rsidRPr="004456CC">
        <w:rPr>
          <w:rFonts w:ascii="Times New Roman" w:hAnsi="Times New Roman"/>
        </w:rPr>
        <w:t xml:space="preserve"> took machines for us to realize they [slaves] had to be fed. And more—they had to be looked after. </w:t>
      </w:r>
      <w:proofErr w:type="gramStart"/>
      <w:r w:rsidRPr="004456CC">
        <w:rPr>
          <w:rFonts w:ascii="Times New Roman" w:hAnsi="Times New Roman"/>
        </w:rPr>
        <w:t>But why?</w:t>
      </w:r>
      <w:proofErr w:type="gramEnd"/>
      <w:r w:rsidRPr="004456CC">
        <w:rPr>
          <w:rFonts w:ascii="Times New Roman" w:hAnsi="Times New Roman"/>
        </w:rPr>
        <w:t xml:space="preserve"> </w:t>
      </w:r>
      <w:proofErr w:type="gramStart"/>
      <w:r w:rsidRPr="004456CC">
        <w:rPr>
          <w:rFonts w:ascii="Times New Roman" w:hAnsi="Times New Roman"/>
        </w:rPr>
        <w:t>Because they tend to wear out.</w:t>
      </w:r>
      <w:proofErr w:type="gramEnd"/>
      <w:r w:rsidRPr="004456CC">
        <w:rPr>
          <w:rFonts w:ascii="Times New Roman" w:hAnsi="Times New Roman"/>
        </w:rPr>
        <w:t xml:space="preserve"> Slaves do as well, but one doesn’t think about it, one thinks it is natural for them to get old and croak. And later on, it dawned on people, something which was never thought of before, that living things look after themselves all on their own, in other words, they represe</w:t>
      </w:r>
      <w:r w:rsidR="000F228D" w:rsidRPr="004456CC">
        <w:rPr>
          <w:rFonts w:ascii="Times New Roman" w:hAnsi="Times New Roman"/>
        </w:rPr>
        <w:t xml:space="preserve">nt </w:t>
      </w:r>
      <w:proofErr w:type="spellStart"/>
      <w:r w:rsidR="000F228D" w:rsidRPr="004456CC">
        <w:rPr>
          <w:rFonts w:ascii="Times New Roman" w:hAnsi="Times New Roman"/>
        </w:rPr>
        <w:t>homeostats</w:t>
      </w:r>
      <w:proofErr w:type="spellEnd"/>
      <w:r w:rsidRPr="004456CC">
        <w:rPr>
          <w:rFonts w:ascii="Times New Roman" w:hAnsi="Times New Roman"/>
        </w:rPr>
        <w:t>.</w:t>
      </w:r>
      <w:r w:rsidR="000F228D" w:rsidRPr="004456CC">
        <w:rPr>
          <w:rFonts w:ascii="Times New Roman" w:hAnsi="Times New Roman"/>
        </w:rPr>
        <w:t xml:space="preserve">" </w:t>
      </w:r>
    </w:p>
    <w:p w:rsidR="000F228D" w:rsidRPr="004456CC" w:rsidRDefault="000F228D" w:rsidP="004456CC">
      <w:pPr>
        <w:spacing w:line="480" w:lineRule="auto"/>
        <w:rPr>
          <w:rFonts w:ascii="Times New Roman" w:hAnsi="Times New Roman"/>
        </w:rPr>
      </w:pPr>
    </w:p>
    <w:p w:rsidR="00B150F6" w:rsidRPr="004456CC" w:rsidRDefault="000F228D" w:rsidP="004456CC">
      <w:pPr>
        <w:spacing w:line="480" w:lineRule="auto"/>
        <w:rPr>
          <w:rFonts w:ascii="Times New Roman" w:hAnsi="Times New Roman"/>
        </w:rPr>
      </w:pPr>
      <w:r w:rsidRPr="004456CC">
        <w:rPr>
          <w:rFonts w:ascii="Times New Roman" w:hAnsi="Times New Roman"/>
        </w:rPr>
        <w:t xml:space="preserve">In </w:t>
      </w:r>
      <w:proofErr w:type="spellStart"/>
      <w:r w:rsidRPr="002A1513">
        <w:rPr>
          <w:rFonts w:ascii="Times New Roman" w:hAnsi="Times New Roman"/>
          <w:i/>
        </w:rPr>
        <w:t>NoiseFold</w:t>
      </w:r>
      <w:proofErr w:type="spellEnd"/>
      <w:r w:rsidR="00705D4C" w:rsidRPr="004456CC">
        <w:rPr>
          <w:rFonts w:ascii="Times New Roman" w:hAnsi="Times New Roman"/>
        </w:rPr>
        <w:t xml:space="preserve"> one can recognize</w:t>
      </w:r>
      <w:r w:rsidRPr="004456CC">
        <w:rPr>
          <w:rFonts w:ascii="Times New Roman" w:hAnsi="Times New Roman"/>
        </w:rPr>
        <w:t xml:space="preserve"> the shapes and sounds of human subjectivity unfolded, revealed, par excellence.</w:t>
      </w:r>
    </w:p>
    <w:p w:rsidR="00B150F6" w:rsidRPr="004456CC" w:rsidRDefault="00B150F6" w:rsidP="004456CC">
      <w:pPr>
        <w:spacing w:line="480" w:lineRule="auto"/>
        <w:rPr>
          <w:rFonts w:ascii="Times New Roman" w:hAnsi="Times New Roman"/>
        </w:rPr>
      </w:pPr>
    </w:p>
    <w:p w:rsidR="009F4F72" w:rsidRDefault="00B150F6" w:rsidP="004456CC">
      <w:pPr>
        <w:spacing w:line="480" w:lineRule="auto"/>
        <w:rPr>
          <w:rFonts w:ascii="Times New Roman" w:hAnsi="Times New Roman"/>
        </w:rPr>
      </w:pPr>
      <w:r w:rsidRPr="004456CC">
        <w:rPr>
          <w:rFonts w:ascii="Times New Roman" w:hAnsi="Times New Roman"/>
        </w:rPr>
        <w:t xml:space="preserve">Susan </w:t>
      </w:r>
      <w:proofErr w:type="spellStart"/>
      <w:r w:rsidRPr="004456CC">
        <w:rPr>
          <w:rFonts w:ascii="Times New Roman" w:hAnsi="Times New Roman"/>
        </w:rPr>
        <w:t>Philipsz</w:t>
      </w:r>
      <w:proofErr w:type="spellEnd"/>
      <w:r w:rsidRPr="004456CC">
        <w:rPr>
          <w:rFonts w:ascii="Times New Roman" w:hAnsi="Times New Roman"/>
        </w:rPr>
        <w:t xml:space="preserve"> did a work entitled </w:t>
      </w:r>
      <w:r w:rsidRPr="002A1513">
        <w:rPr>
          <w:rFonts w:ascii="Times New Roman" w:hAnsi="Times New Roman"/>
          <w:i/>
        </w:rPr>
        <w:t>Lowlands</w:t>
      </w:r>
      <w:r w:rsidRPr="004456CC">
        <w:rPr>
          <w:rFonts w:ascii="Times New Roman" w:hAnsi="Times New Roman"/>
        </w:rPr>
        <w:t xml:space="preserve"> (2008 / 2010). </w:t>
      </w:r>
    </w:p>
    <w:p w:rsidR="009F4F72" w:rsidRDefault="009F4F72" w:rsidP="004456CC">
      <w:pPr>
        <w:spacing w:line="480" w:lineRule="auto"/>
        <w:rPr>
          <w:rFonts w:ascii="Times New Roman" w:hAnsi="Times New Roman"/>
        </w:rPr>
      </w:pPr>
    </w:p>
    <w:p w:rsidR="009F4F72" w:rsidRDefault="00695067" w:rsidP="004456CC">
      <w:pPr>
        <w:spacing w:line="480" w:lineRule="auto"/>
        <w:rPr>
          <w:rFonts w:ascii="Times New Roman" w:hAnsi="Times New Roman"/>
        </w:rPr>
      </w:pPr>
      <w:r>
        <w:rPr>
          <w:rFonts w:ascii="Times New Roman" w:hAnsi="Times New Roman"/>
        </w:rPr>
        <w:t>&lt;</w:t>
      </w:r>
      <w:proofErr w:type="gramStart"/>
      <w:r>
        <w:rPr>
          <w:rFonts w:ascii="Times New Roman" w:hAnsi="Times New Roman"/>
        </w:rPr>
        <w:t>a</w:t>
      </w:r>
      <w:proofErr w:type="gramEnd"/>
      <w:r>
        <w:rPr>
          <w:rFonts w:ascii="Times New Roman" w:hAnsi="Times New Roman"/>
        </w:rPr>
        <w:t xml:space="preserve"> </w:t>
      </w:r>
      <w:proofErr w:type="spellStart"/>
      <w:r>
        <w:rPr>
          <w:rFonts w:ascii="Times New Roman" w:hAnsi="Times New Roman"/>
        </w:rPr>
        <w:t>href</w:t>
      </w:r>
      <w:proofErr w:type="spellEnd"/>
      <w:r>
        <w:rPr>
          <w:rFonts w:ascii="Times New Roman" w:hAnsi="Times New Roman"/>
        </w:rPr>
        <w:t>=</w:t>
      </w:r>
      <w:hyperlink r:id="rId13" w:history="1">
        <w:r w:rsidRPr="004C0D1F">
          <w:rPr>
            <w:rStyle w:val="Hyperlink"/>
            <w:rFonts w:ascii="Times New Roman" w:hAnsi="Times New Roman"/>
          </w:rPr>
          <w:t>http://www.youtube.com/watch?v=UWeKzTDi-OA</w:t>
        </w:r>
      </w:hyperlink>
      <w:r>
        <w:rPr>
          <w:rFonts w:ascii="Times New Roman" w:hAnsi="Times New Roman"/>
        </w:rPr>
        <w:t>&gt;Lowlands&lt;/a&gt;</w:t>
      </w:r>
      <w:r w:rsidR="00F61B60">
        <w:rPr>
          <w:rFonts w:ascii="Times New Roman" w:hAnsi="Times New Roman"/>
        </w:rPr>
        <w:t>[play 30 seconds]</w:t>
      </w:r>
    </w:p>
    <w:p w:rsidR="009F4F72" w:rsidRDefault="009F4F72" w:rsidP="004456CC">
      <w:pPr>
        <w:spacing w:line="480" w:lineRule="auto"/>
        <w:rPr>
          <w:rFonts w:ascii="Times New Roman" w:hAnsi="Times New Roman"/>
        </w:rPr>
      </w:pPr>
    </w:p>
    <w:p w:rsidR="00B150F6" w:rsidRPr="004456CC" w:rsidRDefault="00B150F6" w:rsidP="004456CC">
      <w:pPr>
        <w:spacing w:line="480" w:lineRule="auto"/>
        <w:rPr>
          <w:rFonts w:ascii="Times New Roman" w:hAnsi="Times New Roman"/>
        </w:rPr>
      </w:pPr>
      <w:r w:rsidRPr="004456CC">
        <w:rPr>
          <w:rFonts w:ascii="Times New Roman" w:hAnsi="Times New Roman"/>
        </w:rPr>
        <w:t xml:space="preserve">The work is a sound installation in which Susan </w:t>
      </w:r>
      <w:proofErr w:type="spellStart"/>
      <w:r w:rsidRPr="004456CC">
        <w:rPr>
          <w:rFonts w:ascii="Times New Roman" w:hAnsi="Times New Roman"/>
        </w:rPr>
        <w:t>Philipsz</w:t>
      </w:r>
      <w:proofErr w:type="spellEnd"/>
      <w:r w:rsidRPr="004456CC">
        <w:rPr>
          <w:rFonts w:ascii="Times New Roman" w:hAnsi="Times New Roman"/>
        </w:rPr>
        <w:t xml:space="preserve"> sings the Scottish folk song “Lowlands”; the sounds pervade spaces under a bridge covering a waterway. One can make out throughout various lines from the text, including “Lowlands, Lowlands, away my John.” One of the most evocative qualities of this work is the pervasive echo—at once in the recording and in the spaces in which the music reverberates—a quintessentially acoustic mirror of sounds echoing underneath bridges, over water, and over walkways—all hard surfaces of stone and paving. This work evokes the concept of </w:t>
      </w:r>
      <w:proofErr w:type="spellStart"/>
      <w:r w:rsidRPr="004456CC">
        <w:rPr>
          <w:rFonts w:ascii="Times New Roman" w:hAnsi="Times New Roman"/>
        </w:rPr>
        <w:t>acousmatic</w:t>
      </w:r>
      <w:proofErr w:type="spellEnd"/>
      <w:r w:rsidRPr="004456CC">
        <w:rPr>
          <w:rFonts w:ascii="Times New Roman" w:hAnsi="Times New Roman"/>
        </w:rPr>
        <w:t xml:space="preserve"> voice from Michel </w:t>
      </w:r>
      <w:proofErr w:type="spellStart"/>
      <w:r w:rsidRPr="004456CC">
        <w:rPr>
          <w:rFonts w:ascii="Times New Roman" w:hAnsi="Times New Roman"/>
        </w:rPr>
        <w:t>Chion</w:t>
      </w:r>
      <w:proofErr w:type="spellEnd"/>
      <w:r w:rsidRPr="004456CC">
        <w:rPr>
          <w:rFonts w:ascii="Times New Roman" w:hAnsi="Times New Roman"/>
        </w:rPr>
        <w:t xml:space="preserve"> and Pierre Schaeffer. In </w:t>
      </w:r>
      <w:r w:rsidRPr="002A1513">
        <w:rPr>
          <w:rFonts w:ascii="Times New Roman" w:hAnsi="Times New Roman"/>
          <w:i/>
        </w:rPr>
        <w:t>A Voice and Nothing More</w:t>
      </w:r>
      <w:r w:rsidRPr="004456CC">
        <w:rPr>
          <w:rFonts w:ascii="Times New Roman" w:hAnsi="Times New Roman"/>
        </w:rPr>
        <w:t xml:space="preserve">, For </w:t>
      </w:r>
      <w:proofErr w:type="spellStart"/>
      <w:r w:rsidRPr="004456CC">
        <w:rPr>
          <w:rFonts w:ascii="Times New Roman" w:hAnsi="Times New Roman"/>
        </w:rPr>
        <w:t>Dolar</w:t>
      </w:r>
      <w:proofErr w:type="spellEnd"/>
      <w:r w:rsidRPr="004456CC">
        <w:rPr>
          <w:rFonts w:ascii="Times New Roman" w:hAnsi="Times New Roman"/>
        </w:rPr>
        <w:t xml:space="preserve"> suggests that “[</w:t>
      </w:r>
      <w:proofErr w:type="gramStart"/>
      <w:r w:rsidRPr="004456CC">
        <w:rPr>
          <w:rFonts w:ascii="Times New Roman" w:hAnsi="Times New Roman"/>
        </w:rPr>
        <w:t>t]he</w:t>
      </w:r>
      <w:proofErr w:type="gramEnd"/>
      <w:r w:rsidRPr="004456CC">
        <w:rPr>
          <w:rFonts w:ascii="Times New Roman" w:hAnsi="Times New Roman"/>
        </w:rPr>
        <w:t xml:space="preserve"> </w:t>
      </w:r>
      <w:proofErr w:type="spellStart"/>
      <w:r w:rsidRPr="004456CC">
        <w:rPr>
          <w:rFonts w:ascii="Times New Roman" w:hAnsi="Times New Roman"/>
        </w:rPr>
        <w:t>acousmatic</w:t>
      </w:r>
      <w:proofErr w:type="spellEnd"/>
      <w:r w:rsidRPr="004456CC">
        <w:rPr>
          <w:rFonts w:ascii="Times New Roman" w:hAnsi="Times New Roman"/>
        </w:rPr>
        <w:t xml:space="preserve"> voice is simply a voice whose source one cannot see, a voice whose origin cannot be identified, a voice one cannot place." The </w:t>
      </w:r>
      <w:proofErr w:type="spellStart"/>
      <w:r w:rsidRPr="004456CC">
        <w:rPr>
          <w:rFonts w:ascii="Times New Roman" w:hAnsi="Times New Roman"/>
        </w:rPr>
        <w:t>acousmatic</w:t>
      </w:r>
      <w:proofErr w:type="spellEnd"/>
      <w:r w:rsidRPr="004456CC">
        <w:rPr>
          <w:rFonts w:ascii="Times New Roman" w:hAnsi="Times New Roman"/>
        </w:rPr>
        <w:t xml:space="preserve"> voice is often used to refer to voice-overs in film; the essential thing about an </w:t>
      </w:r>
      <w:proofErr w:type="spellStart"/>
      <w:r w:rsidRPr="004456CC">
        <w:rPr>
          <w:rFonts w:ascii="Times New Roman" w:hAnsi="Times New Roman"/>
        </w:rPr>
        <w:t>acousmatic</w:t>
      </w:r>
      <w:proofErr w:type="spellEnd"/>
      <w:r w:rsidRPr="004456CC">
        <w:rPr>
          <w:rFonts w:ascii="Times New Roman" w:hAnsi="Times New Roman"/>
        </w:rPr>
        <w:t xml:space="preserve"> voice is that it is a disembodied voice for which it seems like it should be possible to see the voice, but one can’t. </w:t>
      </w:r>
      <w:proofErr w:type="spellStart"/>
      <w:r w:rsidRPr="004456CC">
        <w:rPr>
          <w:rFonts w:ascii="Times New Roman" w:hAnsi="Times New Roman"/>
        </w:rPr>
        <w:t>Philipsz</w:t>
      </w:r>
      <w:proofErr w:type="spellEnd"/>
      <w:r w:rsidRPr="004456CC">
        <w:rPr>
          <w:rFonts w:ascii="Times New Roman" w:hAnsi="Times New Roman"/>
        </w:rPr>
        <w:t xml:space="preserve">’ voice in </w:t>
      </w:r>
      <w:r w:rsidRPr="002A1513">
        <w:rPr>
          <w:rFonts w:ascii="Times New Roman" w:hAnsi="Times New Roman"/>
          <w:i/>
        </w:rPr>
        <w:t>Lowlands</w:t>
      </w:r>
      <w:r w:rsidRPr="004456CC">
        <w:rPr>
          <w:rFonts w:ascii="Times New Roman" w:hAnsi="Times New Roman"/>
        </w:rPr>
        <w:t xml:space="preserve"> is </w:t>
      </w:r>
      <w:proofErr w:type="spellStart"/>
      <w:r w:rsidRPr="004456CC">
        <w:rPr>
          <w:rFonts w:ascii="Times New Roman" w:hAnsi="Times New Roman"/>
        </w:rPr>
        <w:t>acousmatic</w:t>
      </w:r>
      <w:proofErr w:type="spellEnd"/>
      <w:r w:rsidRPr="004456CC">
        <w:rPr>
          <w:rFonts w:ascii="Times New Roman" w:hAnsi="Times New Roman"/>
        </w:rPr>
        <w:t xml:space="preserve"> in this way.</w:t>
      </w:r>
    </w:p>
    <w:p w:rsidR="00B150F6" w:rsidRPr="004456CC" w:rsidRDefault="00B150F6" w:rsidP="004456CC">
      <w:pPr>
        <w:spacing w:line="480" w:lineRule="auto"/>
        <w:rPr>
          <w:rFonts w:ascii="Times New Roman" w:hAnsi="Times New Roman"/>
        </w:rPr>
      </w:pPr>
    </w:p>
    <w:p w:rsidR="00B16514" w:rsidRDefault="00B150F6" w:rsidP="004456CC">
      <w:pPr>
        <w:spacing w:line="480" w:lineRule="auto"/>
        <w:rPr>
          <w:rFonts w:ascii="Times New Roman" w:hAnsi="Times New Roman"/>
        </w:rPr>
      </w:pPr>
      <w:r w:rsidRPr="004456CC">
        <w:rPr>
          <w:rFonts w:ascii="Times New Roman" w:hAnsi="Times New Roman"/>
        </w:rPr>
        <w:t>In a related fashion, “[</w:t>
      </w:r>
      <w:proofErr w:type="gramStart"/>
      <w:r w:rsidRPr="004456CC">
        <w:rPr>
          <w:rFonts w:ascii="Times New Roman" w:hAnsi="Times New Roman"/>
        </w:rPr>
        <w:t>t]he</w:t>
      </w:r>
      <w:proofErr w:type="gramEnd"/>
      <w:r w:rsidRPr="004456CC">
        <w:rPr>
          <w:rFonts w:ascii="Times New Roman" w:hAnsi="Times New Roman"/>
        </w:rPr>
        <w:t xml:space="preserve"> voice, separated from the body, evoke</w:t>
      </w:r>
      <w:r w:rsidR="00B9655E" w:rsidRPr="004456CC">
        <w:rPr>
          <w:rFonts w:ascii="Times New Roman" w:hAnsi="Times New Roman"/>
        </w:rPr>
        <w:t>s the voice of the dead</w:t>
      </w:r>
      <w:r w:rsidRPr="004456CC">
        <w:rPr>
          <w:rFonts w:ascii="Times New Roman" w:hAnsi="Times New Roman"/>
        </w:rPr>
        <w:t>.</w:t>
      </w:r>
      <w:r w:rsidR="00B9655E" w:rsidRPr="004456CC">
        <w:rPr>
          <w:rFonts w:ascii="Times New Roman" w:hAnsi="Times New Roman"/>
        </w:rPr>
        <w:t>"</w:t>
      </w:r>
      <w:r w:rsidRPr="004456CC">
        <w:rPr>
          <w:rFonts w:ascii="Times New Roman" w:hAnsi="Times New Roman"/>
        </w:rPr>
        <w:t xml:space="preserve"> </w:t>
      </w:r>
      <w:proofErr w:type="spellStart"/>
      <w:r w:rsidRPr="004456CC">
        <w:rPr>
          <w:rFonts w:ascii="Times New Roman" w:hAnsi="Times New Roman"/>
        </w:rPr>
        <w:t>Philipsz</w:t>
      </w:r>
      <w:proofErr w:type="spellEnd"/>
      <w:r w:rsidRPr="004456CC">
        <w:rPr>
          <w:rFonts w:ascii="Times New Roman" w:hAnsi="Times New Roman"/>
        </w:rPr>
        <w:t xml:space="preserve">’ voice is </w:t>
      </w:r>
      <w:proofErr w:type="spellStart"/>
      <w:r w:rsidRPr="004456CC">
        <w:rPr>
          <w:rFonts w:ascii="Times New Roman" w:hAnsi="Times New Roman"/>
        </w:rPr>
        <w:t>acousmatic</w:t>
      </w:r>
      <w:proofErr w:type="spellEnd"/>
      <w:r w:rsidRPr="004456CC">
        <w:rPr>
          <w:rFonts w:ascii="Times New Roman" w:hAnsi="Times New Roman"/>
        </w:rPr>
        <w:t xml:space="preserve"> in this sense as well, given the repetitive evocation in the text of th</w:t>
      </w:r>
      <w:r w:rsidR="00B9655E" w:rsidRPr="004456CC">
        <w:rPr>
          <w:rFonts w:ascii="Times New Roman" w:hAnsi="Times New Roman"/>
        </w:rPr>
        <w:t xml:space="preserve">e death of a beloved. </w:t>
      </w:r>
    </w:p>
    <w:p w:rsidR="00B150F6" w:rsidRPr="004456CC" w:rsidRDefault="00B150F6" w:rsidP="004456CC">
      <w:pPr>
        <w:spacing w:line="480" w:lineRule="auto"/>
        <w:rPr>
          <w:rFonts w:ascii="Times New Roman" w:hAnsi="Times New Roman"/>
        </w:rPr>
      </w:pPr>
    </w:p>
    <w:p w:rsidR="00B150F6" w:rsidRPr="004456CC" w:rsidRDefault="00952076" w:rsidP="004456CC">
      <w:pPr>
        <w:spacing w:line="480" w:lineRule="auto"/>
        <w:rPr>
          <w:rFonts w:ascii="Times New Roman" w:hAnsi="Times New Roman"/>
        </w:rPr>
      </w:pPr>
      <w:r w:rsidRPr="004456CC">
        <w:rPr>
          <w:rFonts w:ascii="Times New Roman" w:hAnsi="Times New Roman"/>
        </w:rPr>
        <w:t>The n</w:t>
      </w:r>
      <w:r w:rsidR="006D3DF2">
        <w:rPr>
          <w:rFonts w:ascii="Times New Roman" w:hAnsi="Times New Roman"/>
        </w:rPr>
        <w:t>otes</w:t>
      </w:r>
      <w:r w:rsidRPr="004456CC">
        <w:rPr>
          <w:rFonts w:ascii="Times New Roman" w:hAnsi="Times New Roman"/>
        </w:rPr>
        <w:t xml:space="preserve"> of the work are long, drawn-out, </w:t>
      </w:r>
      <w:proofErr w:type="spellStart"/>
      <w:r w:rsidRPr="004456CC">
        <w:rPr>
          <w:rFonts w:ascii="Times New Roman" w:hAnsi="Times New Roman"/>
        </w:rPr>
        <w:t>ametrical</w:t>
      </w:r>
      <w:proofErr w:type="spellEnd"/>
      <w:r w:rsidR="00B150F6" w:rsidRPr="004456CC">
        <w:rPr>
          <w:rFonts w:ascii="Times New Roman" w:hAnsi="Times New Roman"/>
        </w:rPr>
        <w:t xml:space="preserve">. The </w:t>
      </w:r>
      <w:r w:rsidRPr="004456CC">
        <w:rPr>
          <w:rFonts w:ascii="Times New Roman" w:hAnsi="Times New Roman"/>
        </w:rPr>
        <w:t>piece is based on</w:t>
      </w:r>
      <w:r w:rsidR="00B150F6" w:rsidRPr="004456CC">
        <w:rPr>
          <w:rFonts w:ascii="Times New Roman" w:hAnsi="Times New Roman"/>
        </w:rPr>
        <w:t xml:space="preserve"> a conventional tonal structure in which the first phrase moves from tonic D major</w:t>
      </w:r>
      <w:r w:rsidR="008F6058">
        <w:rPr>
          <w:rFonts w:ascii="Times New Roman" w:hAnsi="Times New Roman"/>
        </w:rPr>
        <w:t xml:space="preserve"> (in the online documentation a flat D major or a sharp D-flat major)</w:t>
      </w:r>
      <w:r w:rsidR="00B150F6" w:rsidRPr="004456CC">
        <w:rPr>
          <w:rFonts w:ascii="Times New Roman" w:hAnsi="Times New Roman"/>
        </w:rPr>
        <w:t xml:space="preserve"> to the dominant. The second phrase begins on this dominant and resolves the music to D major. The third phrase is an afterthought, prolonging D major. This simple tonal structure makes it an ideal piece for an acoustic mirror. The echoing effect of the space will bring out the overtones on the fundamental D of D major. Most of the piece involves the first six partials of the overtone series that outline a D major triad: D-natural / F-sharp / A-natural.</w:t>
      </w:r>
    </w:p>
    <w:p w:rsidR="00B150F6" w:rsidRPr="004456CC" w:rsidRDefault="00B150F6" w:rsidP="004456CC">
      <w:pPr>
        <w:spacing w:line="480" w:lineRule="auto"/>
        <w:rPr>
          <w:rFonts w:ascii="Times New Roman" w:hAnsi="Times New Roman"/>
        </w:rPr>
      </w:pPr>
    </w:p>
    <w:p w:rsidR="00F840CD" w:rsidRPr="004456CC" w:rsidRDefault="00285A61" w:rsidP="004456CC">
      <w:pPr>
        <w:spacing w:line="480" w:lineRule="auto"/>
        <w:rPr>
          <w:rFonts w:ascii="Times New Roman" w:hAnsi="Times New Roman"/>
        </w:rPr>
      </w:pPr>
      <w:r w:rsidRPr="004456CC">
        <w:rPr>
          <w:rFonts w:ascii="Times New Roman" w:hAnsi="Times New Roman"/>
        </w:rPr>
        <w:t xml:space="preserve">In his </w:t>
      </w:r>
      <w:r w:rsidRPr="002A1513">
        <w:rPr>
          <w:rFonts w:ascii="Times New Roman" w:hAnsi="Times New Roman"/>
          <w:i/>
        </w:rPr>
        <w:t>The Seminar of Jacques Lacan Book XVII</w:t>
      </w:r>
      <w:r w:rsidRPr="004456CC">
        <w:rPr>
          <w:rFonts w:ascii="Times New Roman" w:hAnsi="Times New Roman"/>
        </w:rPr>
        <w:t xml:space="preserve">, Lacan </w:t>
      </w:r>
      <w:r w:rsidR="00B150F6" w:rsidRPr="004456CC">
        <w:rPr>
          <w:rFonts w:ascii="Times New Roman" w:hAnsi="Times New Roman"/>
        </w:rPr>
        <w:t>associates the voice with the objet petit a: “this little [objet petit] a that i</w:t>
      </w:r>
      <w:r w:rsidRPr="004456CC">
        <w:rPr>
          <w:rFonts w:ascii="Times New Roman" w:hAnsi="Times New Roman"/>
        </w:rPr>
        <w:t>s the human voice</w:t>
      </w:r>
      <w:r w:rsidR="00B150F6" w:rsidRPr="004456CC">
        <w:rPr>
          <w:rFonts w:ascii="Times New Roman" w:hAnsi="Times New Roman"/>
        </w:rPr>
        <w:t>.</w:t>
      </w:r>
      <w:r w:rsidRPr="004456CC">
        <w:rPr>
          <w:rFonts w:ascii="Times New Roman" w:hAnsi="Times New Roman"/>
        </w:rPr>
        <w:t>"</w:t>
      </w:r>
      <w:r w:rsidR="00DF3014" w:rsidRPr="004456CC">
        <w:rPr>
          <w:rFonts w:ascii="Times New Roman" w:hAnsi="Times New Roman"/>
        </w:rPr>
        <w:t xml:space="preserve"> In </w:t>
      </w:r>
      <w:r w:rsidR="00DF3014" w:rsidRPr="002A1513">
        <w:rPr>
          <w:rFonts w:ascii="Times New Roman" w:hAnsi="Times New Roman"/>
          <w:i/>
        </w:rPr>
        <w:t>Encore, The Seminar of Jacques Lacan Book XX</w:t>
      </w:r>
      <w:r w:rsidR="00DF3014" w:rsidRPr="004456CC">
        <w:rPr>
          <w:rFonts w:ascii="Times New Roman" w:hAnsi="Times New Roman"/>
        </w:rPr>
        <w:t>, Lacan suggests that</w:t>
      </w:r>
      <w:r w:rsidR="00B150F6" w:rsidRPr="004456CC">
        <w:rPr>
          <w:rFonts w:ascii="Times New Roman" w:hAnsi="Times New Roman"/>
        </w:rPr>
        <w:t xml:space="preserve"> the objet petit a “only dissolves…owing to its failure, unable, as it is, to sustain itself in approaching</w:t>
      </w:r>
      <w:r w:rsidR="00F840CD" w:rsidRPr="004456CC">
        <w:rPr>
          <w:rFonts w:ascii="Times New Roman" w:hAnsi="Times New Roman"/>
        </w:rPr>
        <w:t xml:space="preserve"> the real</w:t>
      </w:r>
      <w:r w:rsidR="00B150F6" w:rsidRPr="004456CC">
        <w:rPr>
          <w:rFonts w:ascii="Times New Roman" w:hAnsi="Times New Roman"/>
        </w:rPr>
        <w:t>.</w:t>
      </w:r>
      <w:r w:rsidR="00F840CD" w:rsidRPr="004456CC">
        <w:rPr>
          <w:rFonts w:ascii="Times New Roman" w:hAnsi="Times New Roman"/>
        </w:rPr>
        <w:t>"</w:t>
      </w:r>
      <w:r w:rsidR="00B150F6" w:rsidRPr="004456CC">
        <w:rPr>
          <w:rFonts w:ascii="Times New Roman" w:hAnsi="Times New Roman"/>
        </w:rPr>
        <w:t xml:space="preserve"> On the one hand, </w:t>
      </w:r>
      <w:proofErr w:type="spellStart"/>
      <w:r w:rsidR="00B150F6" w:rsidRPr="004456CC">
        <w:rPr>
          <w:rFonts w:ascii="Times New Roman" w:hAnsi="Times New Roman"/>
        </w:rPr>
        <w:t>Philipsz</w:t>
      </w:r>
      <w:proofErr w:type="spellEnd"/>
      <w:r w:rsidR="00B150F6" w:rsidRPr="004456CC">
        <w:rPr>
          <w:rFonts w:ascii="Times New Roman" w:hAnsi="Times New Roman"/>
        </w:rPr>
        <w:t>’ voice resonates and fills the spaces under the bridge, over the water, on walk and roadways; on the other hand, the beauty of the work for me resides in the constant disappearance of the voice; notes and phrases are isolated, sung, drawn out, followed by silences. It is as if the entire point of the work is to embody the dissolving voice and to invite us to hear each note, each phrase, as it sinks into the immediate thingness of surrounding sounds.</w:t>
      </w:r>
    </w:p>
    <w:p w:rsidR="00F840CD" w:rsidRPr="004456CC" w:rsidRDefault="00F840CD" w:rsidP="004456CC">
      <w:pPr>
        <w:spacing w:line="480" w:lineRule="auto"/>
        <w:rPr>
          <w:rFonts w:ascii="Times New Roman" w:hAnsi="Times New Roman"/>
        </w:rPr>
      </w:pPr>
    </w:p>
    <w:p w:rsidR="004A06AE" w:rsidRPr="004456CC" w:rsidRDefault="00900307" w:rsidP="004456CC">
      <w:pPr>
        <w:spacing w:line="480" w:lineRule="auto"/>
        <w:rPr>
          <w:rFonts w:ascii="Times New Roman" w:hAnsi="Times New Roman"/>
        </w:rPr>
      </w:pPr>
      <w:r>
        <w:rPr>
          <w:rFonts w:ascii="Times New Roman" w:hAnsi="Times New Roman"/>
        </w:rPr>
        <w:t>In conclusion, I would like to discuss</w:t>
      </w:r>
      <w:r w:rsidR="00F840CD" w:rsidRPr="004456CC">
        <w:rPr>
          <w:rFonts w:ascii="Times New Roman" w:hAnsi="Times New Roman"/>
        </w:rPr>
        <w:t xml:space="preserve"> the Real—that elusive category of the brute thingness that necessarily supports all Imaginary binaries and the signifiers of the Symbolic. Throughout thi</w:t>
      </w:r>
      <w:r w:rsidR="00F52A30">
        <w:rPr>
          <w:rFonts w:ascii="Times New Roman" w:hAnsi="Times New Roman"/>
        </w:rPr>
        <w:t>s work, Lacan uses the term "ree</w:t>
      </w:r>
      <w:r w:rsidR="00F840CD" w:rsidRPr="004456CC">
        <w:rPr>
          <w:rFonts w:ascii="Times New Roman" w:hAnsi="Times New Roman"/>
        </w:rPr>
        <w:t xml:space="preserve">l" to refer to a more colloquial sense of reality and as that special thingness of experience that is always in the same place, to which we never have direct access. Lacan seems to me to refer to "reel" as anecdotal reality when he refers to situations chosen by a subject or subjects in social space; reality in this sense is the </w:t>
      </w:r>
      <w:proofErr w:type="spellStart"/>
      <w:r w:rsidR="00F840CD" w:rsidRPr="00704C42">
        <w:rPr>
          <w:rFonts w:ascii="Times New Roman" w:hAnsi="Times New Roman"/>
          <w:i/>
        </w:rPr>
        <w:t>mise</w:t>
      </w:r>
      <w:proofErr w:type="spellEnd"/>
      <w:r w:rsidR="00F840CD" w:rsidRPr="00704C42">
        <w:rPr>
          <w:rFonts w:ascii="Times New Roman" w:hAnsi="Times New Roman"/>
          <w:i/>
        </w:rPr>
        <w:t xml:space="preserve"> en scène</w:t>
      </w:r>
      <w:r w:rsidR="00F840CD" w:rsidRPr="004456CC">
        <w:rPr>
          <w:rFonts w:ascii="Times New Roman" w:hAnsi="Times New Roman"/>
        </w:rPr>
        <w:t xml:space="preserve"> of daily life—the transference </w:t>
      </w:r>
      <w:r w:rsidR="004A06AE" w:rsidRPr="004456CC">
        <w:rPr>
          <w:rFonts w:ascii="Times New Roman" w:hAnsi="Times New Roman"/>
        </w:rPr>
        <w:t xml:space="preserve">for example. What we have come to think of the Lacanian Real is that pulp thingness that we never see, hear, touch, smell, taste, or think. For me the Real can almost seem to appear in moments at which </w:t>
      </w:r>
      <w:proofErr w:type="gramStart"/>
      <w:r w:rsidR="004A06AE" w:rsidRPr="004456CC">
        <w:rPr>
          <w:rFonts w:ascii="Times New Roman" w:hAnsi="Times New Roman"/>
        </w:rPr>
        <w:t>an element of the Symbolic and / or Imaginary come</w:t>
      </w:r>
      <w:proofErr w:type="gramEnd"/>
      <w:r w:rsidR="004A06AE" w:rsidRPr="004456CC">
        <w:rPr>
          <w:rFonts w:ascii="Times New Roman" w:hAnsi="Times New Roman"/>
        </w:rPr>
        <w:t xml:space="preserve"> under sufficient strain. </w:t>
      </w:r>
    </w:p>
    <w:p w:rsidR="004A06AE" w:rsidRPr="004456CC" w:rsidRDefault="004A06AE" w:rsidP="004456CC">
      <w:pPr>
        <w:spacing w:line="480" w:lineRule="auto"/>
        <w:rPr>
          <w:rFonts w:ascii="Times New Roman" w:hAnsi="Times New Roman"/>
        </w:rPr>
      </w:pPr>
    </w:p>
    <w:p w:rsidR="00B150F6" w:rsidRPr="004456CC" w:rsidRDefault="004A06AE" w:rsidP="004456CC">
      <w:pPr>
        <w:spacing w:line="480" w:lineRule="auto"/>
        <w:rPr>
          <w:rFonts w:ascii="Times New Roman" w:hAnsi="Times New Roman"/>
        </w:rPr>
      </w:pPr>
      <w:r w:rsidRPr="004456CC">
        <w:rPr>
          <w:rFonts w:ascii="Times New Roman" w:hAnsi="Times New Roman"/>
        </w:rPr>
        <w:t xml:space="preserve">Such is perhaps the case with </w:t>
      </w:r>
      <w:r w:rsidRPr="00704C42">
        <w:rPr>
          <w:rFonts w:ascii="Times New Roman" w:hAnsi="Times New Roman"/>
          <w:i/>
        </w:rPr>
        <w:t>bare life</w:t>
      </w:r>
      <w:r w:rsidRPr="004456CC">
        <w:rPr>
          <w:rFonts w:ascii="Times New Roman" w:hAnsi="Times New Roman"/>
        </w:rPr>
        <w:t xml:space="preserve">. </w:t>
      </w:r>
      <w:proofErr w:type="spellStart"/>
      <w:r w:rsidRPr="004456CC">
        <w:rPr>
          <w:rFonts w:ascii="Times New Roman" w:hAnsi="Times New Roman"/>
        </w:rPr>
        <w:t>Agamben</w:t>
      </w:r>
      <w:proofErr w:type="spellEnd"/>
      <w:r w:rsidRPr="004456CC">
        <w:rPr>
          <w:rFonts w:ascii="Times New Roman" w:hAnsi="Times New Roman"/>
        </w:rPr>
        <w:t xml:space="preserve"> used the term in reference to the prisoners at Guantanamo Bay—bodies torn free of their home countries in a state of prolonged limbo as the effects of the post-911 states of exception</w:t>
      </w:r>
      <w:r w:rsidR="001314A8" w:rsidRPr="004456CC">
        <w:rPr>
          <w:rFonts w:ascii="Times New Roman" w:hAnsi="Times New Roman"/>
        </w:rPr>
        <w:t xml:space="preserve"> ran their asynchronous course. I have thought for some time that </w:t>
      </w:r>
      <w:proofErr w:type="spellStart"/>
      <w:r w:rsidR="001314A8" w:rsidRPr="004456CC">
        <w:rPr>
          <w:rFonts w:ascii="Times New Roman" w:hAnsi="Times New Roman"/>
        </w:rPr>
        <w:t>Agamben's</w:t>
      </w:r>
      <w:proofErr w:type="spellEnd"/>
      <w:r w:rsidR="001314A8" w:rsidRPr="004456CC">
        <w:rPr>
          <w:rFonts w:ascii="Times New Roman" w:hAnsi="Times New Roman"/>
        </w:rPr>
        <w:t xml:space="preserve"> insight obtains to a wide variety of </w:t>
      </w:r>
      <w:proofErr w:type="spellStart"/>
      <w:r w:rsidR="001314A8" w:rsidRPr="004456CC">
        <w:rPr>
          <w:rFonts w:ascii="Times New Roman" w:hAnsi="Times New Roman"/>
        </w:rPr>
        <w:t>posthistorical</w:t>
      </w:r>
      <w:proofErr w:type="spellEnd"/>
      <w:r w:rsidR="001314A8" w:rsidRPr="004456CC">
        <w:rPr>
          <w:rFonts w:ascii="Times New Roman" w:hAnsi="Times New Roman"/>
        </w:rPr>
        <w:t xml:space="preserve"> conditions, within the subject, in social spaces, and in the arts. </w:t>
      </w:r>
      <w:r w:rsidR="003C432A" w:rsidRPr="004456CC">
        <w:rPr>
          <w:rFonts w:ascii="Times New Roman" w:hAnsi="Times New Roman"/>
        </w:rPr>
        <w:t>For me works that evoke opening, revealing, laying bare the machinery of construction, a body without skin, without ad</w:t>
      </w:r>
      <w:r w:rsidR="002A1513">
        <w:rPr>
          <w:rFonts w:ascii="Times New Roman" w:hAnsi="Times New Roman"/>
        </w:rPr>
        <w:t>ornment, point to bare life as I hope these remarks have suggested.</w:t>
      </w:r>
      <w:r w:rsidR="00376DF7" w:rsidRPr="004456CC">
        <w:rPr>
          <w:rFonts w:ascii="Times New Roman" w:hAnsi="Times New Roman"/>
        </w:rPr>
        <w:t xml:space="preserve"> </w:t>
      </w:r>
    </w:p>
    <w:p w:rsidR="005C67DD" w:rsidRPr="004456CC" w:rsidRDefault="005C67DD" w:rsidP="004456CC">
      <w:pPr>
        <w:spacing w:line="480" w:lineRule="auto"/>
        <w:rPr>
          <w:rFonts w:ascii="Times New Roman" w:hAnsi="Times New Roman"/>
        </w:rPr>
      </w:pPr>
    </w:p>
    <w:p w:rsidR="005C67DD" w:rsidRPr="004456CC" w:rsidRDefault="005C67DD" w:rsidP="004456CC">
      <w:pPr>
        <w:spacing w:line="480" w:lineRule="auto"/>
        <w:rPr>
          <w:rFonts w:ascii="Times New Roman" w:hAnsi="Times New Roman"/>
        </w:rPr>
      </w:pPr>
    </w:p>
    <w:p w:rsidR="00394BCE" w:rsidRPr="004456CC" w:rsidRDefault="00394BCE" w:rsidP="004456CC">
      <w:pPr>
        <w:spacing w:line="480" w:lineRule="auto"/>
        <w:rPr>
          <w:rFonts w:ascii="Times New Roman" w:hAnsi="Times New Roman"/>
        </w:rPr>
      </w:pPr>
    </w:p>
    <w:p w:rsidR="00F51F19" w:rsidRPr="004456CC" w:rsidRDefault="00F51F19" w:rsidP="004456CC">
      <w:pPr>
        <w:spacing w:line="480" w:lineRule="auto"/>
        <w:rPr>
          <w:rFonts w:ascii="Times New Roman" w:hAnsi="Times New Roman"/>
        </w:rPr>
      </w:pPr>
    </w:p>
    <w:p w:rsidR="00115B0E" w:rsidRPr="004456CC" w:rsidRDefault="00115B0E" w:rsidP="004456CC">
      <w:pPr>
        <w:spacing w:line="480" w:lineRule="auto"/>
        <w:rPr>
          <w:rFonts w:ascii="Times New Roman" w:hAnsi="Times New Roman"/>
        </w:rPr>
      </w:pPr>
    </w:p>
    <w:p w:rsidR="00974512" w:rsidRPr="004456CC" w:rsidRDefault="00974512" w:rsidP="004456CC">
      <w:pPr>
        <w:spacing w:line="480" w:lineRule="auto"/>
        <w:rPr>
          <w:rFonts w:ascii="Times New Roman" w:hAnsi="Times New Roman"/>
        </w:rPr>
      </w:pPr>
    </w:p>
    <w:sectPr w:rsidR="00974512" w:rsidRPr="004456CC" w:rsidSect="00974512">
      <w:headerReference w:type="even" r:id="rId14"/>
      <w:headerReference w:type="default" r:id="rId1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New Roam">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44B" w:rsidRDefault="000A044B" w:rsidP="009745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A044B" w:rsidRDefault="000A044B" w:rsidP="001A05AF">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44B" w:rsidRDefault="000A044B" w:rsidP="009745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6058">
      <w:rPr>
        <w:rStyle w:val="PageNumber"/>
        <w:noProof/>
      </w:rPr>
      <w:t>20</w:t>
    </w:r>
    <w:r>
      <w:rPr>
        <w:rStyle w:val="PageNumber"/>
      </w:rPr>
      <w:fldChar w:fldCharType="end"/>
    </w:r>
  </w:p>
  <w:p w:rsidR="000A044B" w:rsidRDefault="000A044B" w:rsidP="001A05AF">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656F6"/>
    <w:rsid w:val="0000398D"/>
    <w:rsid w:val="0006439F"/>
    <w:rsid w:val="000675B7"/>
    <w:rsid w:val="000749CE"/>
    <w:rsid w:val="00083C11"/>
    <w:rsid w:val="000A044B"/>
    <w:rsid w:val="000D3A77"/>
    <w:rsid w:val="000E22FE"/>
    <w:rsid w:val="000E772A"/>
    <w:rsid w:val="000F228D"/>
    <w:rsid w:val="00106551"/>
    <w:rsid w:val="00107464"/>
    <w:rsid w:val="001075AD"/>
    <w:rsid w:val="00115B0E"/>
    <w:rsid w:val="001314A8"/>
    <w:rsid w:val="00134DBA"/>
    <w:rsid w:val="00136A8D"/>
    <w:rsid w:val="001379F6"/>
    <w:rsid w:val="001413B7"/>
    <w:rsid w:val="001656F6"/>
    <w:rsid w:val="0019014E"/>
    <w:rsid w:val="001A05AF"/>
    <w:rsid w:val="001A1C92"/>
    <w:rsid w:val="001E08CE"/>
    <w:rsid w:val="001E616F"/>
    <w:rsid w:val="002249C2"/>
    <w:rsid w:val="0022690D"/>
    <w:rsid w:val="00233B33"/>
    <w:rsid w:val="00245C71"/>
    <w:rsid w:val="002514E0"/>
    <w:rsid w:val="00257580"/>
    <w:rsid w:val="00264018"/>
    <w:rsid w:val="0027196F"/>
    <w:rsid w:val="00285A61"/>
    <w:rsid w:val="002A1513"/>
    <w:rsid w:val="002B1776"/>
    <w:rsid w:val="002B40FC"/>
    <w:rsid w:val="002B6A32"/>
    <w:rsid w:val="002C222C"/>
    <w:rsid w:val="002C301B"/>
    <w:rsid w:val="003057BD"/>
    <w:rsid w:val="0031274E"/>
    <w:rsid w:val="003176D9"/>
    <w:rsid w:val="00371167"/>
    <w:rsid w:val="00376DF7"/>
    <w:rsid w:val="00383B33"/>
    <w:rsid w:val="00386B20"/>
    <w:rsid w:val="00394BCE"/>
    <w:rsid w:val="003B01D3"/>
    <w:rsid w:val="003B6DB7"/>
    <w:rsid w:val="003C432A"/>
    <w:rsid w:val="00433D49"/>
    <w:rsid w:val="00440660"/>
    <w:rsid w:val="004456CC"/>
    <w:rsid w:val="0046249A"/>
    <w:rsid w:val="004850E8"/>
    <w:rsid w:val="004A06AE"/>
    <w:rsid w:val="004B0921"/>
    <w:rsid w:val="004E6E68"/>
    <w:rsid w:val="0052020A"/>
    <w:rsid w:val="00543D6C"/>
    <w:rsid w:val="0056177F"/>
    <w:rsid w:val="005A0DAB"/>
    <w:rsid w:val="005C67DD"/>
    <w:rsid w:val="005C7DB2"/>
    <w:rsid w:val="005E00FE"/>
    <w:rsid w:val="005E48E1"/>
    <w:rsid w:val="00631C06"/>
    <w:rsid w:val="00695067"/>
    <w:rsid w:val="006D1480"/>
    <w:rsid w:val="006D3DF2"/>
    <w:rsid w:val="00702F4A"/>
    <w:rsid w:val="00704C42"/>
    <w:rsid w:val="00705D4C"/>
    <w:rsid w:val="00726FF1"/>
    <w:rsid w:val="00777A89"/>
    <w:rsid w:val="00784B06"/>
    <w:rsid w:val="007A22FE"/>
    <w:rsid w:val="007A369E"/>
    <w:rsid w:val="007B0AC1"/>
    <w:rsid w:val="007B14C2"/>
    <w:rsid w:val="007B6BF3"/>
    <w:rsid w:val="00803A67"/>
    <w:rsid w:val="008372EE"/>
    <w:rsid w:val="008B669A"/>
    <w:rsid w:val="008B783C"/>
    <w:rsid w:val="008C2FAB"/>
    <w:rsid w:val="008F5664"/>
    <w:rsid w:val="008F6058"/>
    <w:rsid w:val="00900307"/>
    <w:rsid w:val="0092071F"/>
    <w:rsid w:val="009238EF"/>
    <w:rsid w:val="0092703C"/>
    <w:rsid w:val="00934DE8"/>
    <w:rsid w:val="00952076"/>
    <w:rsid w:val="00960D29"/>
    <w:rsid w:val="00970A94"/>
    <w:rsid w:val="00974512"/>
    <w:rsid w:val="009E2BF5"/>
    <w:rsid w:val="009F4F72"/>
    <w:rsid w:val="00A06176"/>
    <w:rsid w:val="00A1625B"/>
    <w:rsid w:val="00A3490A"/>
    <w:rsid w:val="00A55F99"/>
    <w:rsid w:val="00A80886"/>
    <w:rsid w:val="00A839BF"/>
    <w:rsid w:val="00AB3F1C"/>
    <w:rsid w:val="00B150F6"/>
    <w:rsid w:val="00B16514"/>
    <w:rsid w:val="00B45041"/>
    <w:rsid w:val="00B652DE"/>
    <w:rsid w:val="00B8608C"/>
    <w:rsid w:val="00B9655E"/>
    <w:rsid w:val="00BA7E91"/>
    <w:rsid w:val="00C014AE"/>
    <w:rsid w:val="00C12911"/>
    <w:rsid w:val="00C743A2"/>
    <w:rsid w:val="00C80772"/>
    <w:rsid w:val="00C93EA2"/>
    <w:rsid w:val="00CB584D"/>
    <w:rsid w:val="00CE757D"/>
    <w:rsid w:val="00CF1BE9"/>
    <w:rsid w:val="00CF372E"/>
    <w:rsid w:val="00CF71C7"/>
    <w:rsid w:val="00D237D7"/>
    <w:rsid w:val="00D537AF"/>
    <w:rsid w:val="00D72159"/>
    <w:rsid w:val="00DA2B75"/>
    <w:rsid w:val="00DA70B2"/>
    <w:rsid w:val="00DB5B65"/>
    <w:rsid w:val="00DE1E01"/>
    <w:rsid w:val="00DF3014"/>
    <w:rsid w:val="00E06445"/>
    <w:rsid w:val="00E1385E"/>
    <w:rsid w:val="00E203AA"/>
    <w:rsid w:val="00E51622"/>
    <w:rsid w:val="00E55480"/>
    <w:rsid w:val="00E84FC3"/>
    <w:rsid w:val="00EA4C77"/>
    <w:rsid w:val="00EA59F0"/>
    <w:rsid w:val="00EC2493"/>
    <w:rsid w:val="00F01B09"/>
    <w:rsid w:val="00F05603"/>
    <w:rsid w:val="00F1058B"/>
    <w:rsid w:val="00F444DC"/>
    <w:rsid w:val="00F44A1F"/>
    <w:rsid w:val="00F51F19"/>
    <w:rsid w:val="00F52A30"/>
    <w:rsid w:val="00F61B60"/>
    <w:rsid w:val="00F63CC0"/>
    <w:rsid w:val="00F70DF4"/>
    <w:rsid w:val="00F723BA"/>
    <w:rsid w:val="00F840CD"/>
    <w:rsid w:val="00F93381"/>
    <w:rsid w:val="00FB4501"/>
    <w:rsid w:val="00FD6532"/>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420"/>
    <w:rPr>
      <w:rFonts w:ascii="Times New Roam" w:hAnsi="Times New Roam"/>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1A05AF"/>
    <w:pPr>
      <w:tabs>
        <w:tab w:val="center" w:pos="4320"/>
        <w:tab w:val="right" w:pos="8640"/>
      </w:tabs>
    </w:pPr>
  </w:style>
  <w:style w:type="character" w:customStyle="1" w:styleId="HeaderChar">
    <w:name w:val="Header Char"/>
    <w:basedOn w:val="DefaultParagraphFont"/>
    <w:link w:val="Header"/>
    <w:uiPriority w:val="99"/>
    <w:semiHidden/>
    <w:rsid w:val="001A05AF"/>
    <w:rPr>
      <w:rFonts w:ascii="Times New Roam" w:hAnsi="Times New Roam"/>
    </w:rPr>
  </w:style>
  <w:style w:type="character" w:styleId="PageNumber">
    <w:name w:val="page number"/>
    <w:basedOn w:val="DefaultParagraphFont"/>
    <w:uiPriority w:val="99"/>
    <w:semiHidden/>
    <w:unhideWhenUsed/>
    <w:rsid w:val="001A05AF"/>
  </w:style>
  <w:style w:type="paragraph" w:styleId="EndnoteText">
    <w:name w:val="endnote text"/>
    <w:basedOn w:val="Normal"/>
    <w:link w:val="EndnoteTextChar"/>
    <w:uiPriority w:val="99"/>
    <w:unhideWhenUsed/>
    <w:rsid w:val="00C93EA2"/>
  </w:style>
  <w:style w:type="character" w:customStyle="1" w:styleId="EndnoteTextChar">
    <w:name w:val="Endnote Text Char"/>
    <w:basedOn w:val="DefaultParagraphFont"/>
    <w:link w:val="EndnoteText"/>
    <w:uiPriority w:val="99"/>
    <w:rsid w:val="00C93EA2"/>
    <w:rPr>
      <w:rFonts w:ascii="Times New Roam" w:hAnsi="Times New Roam"/>
    </w:rPr>
  </w:style>
  <w:style w:type="character" w:styleId="EndnoteReference">
    <w:name w:val="endnote reference"/>
    <w:basedOn w:val="DefaultParagraphFont"/>
    <w:uiPriority w:val="99"/>
    <w:unhideWhenUsed/>
    <w:rsid w:val="00C93EA2"/>
    <w:rPr>
      <w:vertAlign w:val="superscript"/>
    </w:rPr>
  </w:style>
  <w:style w:type="character" w:styleId="Hyperlink">
    <w:name w:val="Hyperlink"/>
    <w:basedOn w:val="DefaultParagraphFont"/>
    <w:uiPriority w:val="99"/>
    <w:rsid w:val="00C93EA2"/>
    <w:rPr>
      <w:color w:val="0000FF"/>
      <w:u w:val="single"/>
    </w:rPr>
  </w:style>
  <w:style w:type="character" w:styleId="FollowedHyperlink">
    <w:name w:val="FollowedHyperlink"/>
    <w:basedOn w:val="DefaultParagraphFont"/>
    <w:uiPriority w:val="99"/>
    <w:semiHidden/>
    <w:unhideWhenUsed/>
    <w:rsid w:val="00960D2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youtube.com/watch?v=fJLEjGpYqTw\%22%3eDiamanda" TargetMode="External"/><Relationship Id="rId12" Type="http://schemas.openxmlformats.org/officeDocument/2006/relationships/hyperlink" Target="http://www.youtube.com/watch?v=CIXs8T9WnfE" TargetMode="External"/><Relationship Id="rId13" Type="http://schemas.openxmlformats.org/officeDocument/2006/relationships/hyperlink" Target="http://www.youtube.com/watch?v=UWeKzTDi-OA"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aslsp.org/de/" TargetMode="External"/><Relationship Id="rId5" Type="http://schemas.openxmlformats.org/officeDocument/2006/relationships/hyperlink" Target="http://www.roving.net/soundworks/hilonoon.html" TargetMode="External"/><Relationship Id="rId6" Type="http://schemas.openxmlformats.org/officeDocument/2006/relationships/hyperlink" Target="http://www.youtube.com/watch?v=fJLEjGpYqTw\%22%3eDiamanda" TargetMode="External"/><Relationship Id="rId7" Type="http://schemas.openxmlformats.org/officeDocument/2006/relationships/hyperlink" Target="http://www.youtube.com/watch?v=CIXs8T9WnfE" TargetMode="External"/><Relationship Id="rId8" Type="http://schemas.openxmlformats.org/officeDocument/2006/relationships/hyperlink" Target="http://www.youtube.com/watch?v=UWeKzTDi-OA" TargetMode="External"/><Relationship Id="rId9" Type="http://schemas.openxmlformats.org/officeDocument/2006/relationships/hyperlink" Target="http://www.aslsp.org/de/" TargetMode="External"/><Relationship Id="rId10" Type="http://schemas.openxmlformats.org/officeDocument/2006/relationships/hyperlink" Target="http://www.roving.net/soundworks/hilono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21</Pages>
  <Words>4821</Words>
  <Characters>27480</Characters>
  <Application>Microsoft Macintosh Word</Application>
  <DocSecurity>0</DocSecurity>
  <Lines>229</Lines>
  <Paragraphs>54</Paragraphs>
  <ScaleCrop>false</ScaleCrop>
  <LinksUpToDate>false</LinksUpToDate>
  <CharactersWithSpaces>33747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David Schwarz</cp:lastModifiedBy>
  <cp:revision>140</cp:revision>
  <dcterms:created xsi:type="dcterms:W3CDTF">2013-10-23T00:29:00Z</dcterms:created>
  <dcterms:modified xsi:type="dcterms:W3CDTF">2013-11-06T03:47:00Z</dcterms:modified>
</cp:coreProperties>
</file>